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6109A0" w14:textId="00E4DCB6" w:rsidR="00721C8C" w:rsidRPr="00E7173D" w:rsidRDefault="00000000" w:rsidP="006870AB">
      <w:pPr>
        <w:pStyle w:val="Tablecaption0"/>
        <w:shd w:val="clear" w:color="auto" w:fill="auto"/>
        <w:spacing w:after="120"/>
        <w:jc w:val="right"/>
      </w:pPr>
      <w:r w:rsidRPr="00E7173D">
        <w:rPr>
          <w:lang w:eastAsia="en-US" w:bidi="en-US"/>
        </w:rPr>
        <w:t xml:space="preserve">Anexa </w:t>
      </w:r>
      <w:r w:rsidR="006870AB" w:rsidRPr="00E7173D">
        <w:rPr>
          <w:lang w:eastAsia="en-US" w:bidi="en-US"/>
        </w:rPr>
        <w:t>nr.</w:t>
      </w:r>
      <w:r w:rsidRPr="00E7173D">
        <w:rPr>
          <w:lang w:eastAsia="en-US" w:bidi="en-US"/>
        </w:rPr>
        <w:t xml:space="preserve">2: </w:t>
      </w:r>
      <w:r w:rsidRPr="00E7173D">
        <w:t xml:space="preserve">Definiții și </w:t>
      </w:r>
      <w:r w:rsidRPr="00E7173D">
        <w:rPr>
          <w:lang w:eastAsia="en-US" w:bidi="en-US"/>
        </w:rPr>
        <w:t>mod de calcul indicatori</w:t>
      </w:r>
    </w:p>
    <w:p w14:paraId="7EBB0747" w14:textId="77777777" w:rsidR="00721C8C" w:rsidRPr="00E7173D" w:rsidRDefault="00000000">
      <w:pPr>
        <w:pStyle w:val="Tablecaption0"/>
        <w:shd w:val="clear" w:color="auto" w:fill="auto"/>
        <w:spacing w:after="0"/>
      </w:pPr>
      <w:r w:rsidRPr="00E7173D">
        <w:t>A. Definiția indicatorilor de realizare</w:t>
      </w:r>
    </w:p>
    <w:tbl>
      <w:tblPr>
        <w:tblOverlap w:val="never"/>
        <w:tblW w:w="0" w:type="auto"/>
        <w:jc w:val="center"/>
        <w:tblLayout w:type="fixed"/>
        <w:tblCellMar>
          <w:left w:w="10" w:type="dxa"/>
          <w:right w:w="10" w:type="dxa"/>
        </w:tblCellMar>
        <w:tblLook w:val="0000" w:firstRow="0" w:lastRow="0" w:firstColumn="0" w:lastColumn="0" w:noHBand="0" w:noVBand="0"/>
      </w:tblPr>
      <w:tblGrid>
        <w:gridCol w:w="1238"/>
        <w:gridCol w:w="2424"/>
        <w:gridCol w:w="1363"/>
        <w:gridCol w:w="1363"/>
        <w:gridCol w:w="8318"/>
      </w:tblGrid>
      <w:tr w:rsidR="00721C8C" w:rsidRPr="00E7173D" w14:paraId="72D4B2A6" w14:textId="77777777" w:rsidTr="008A3274">
        <w:trPr>
          <w:trHeight w:hRule="exact" w:val="950"/>
          <w:jc w:val="center"/>
        </w:trPr>
        <w:tc>
          <w:tcPr>
            <w:tcW w:w="1238" w:type="dxa"/>
            <w:tcBorders>
              <w:top w:val="single" w:sz="4" w:space="0" w:color="auto"/>
              <w:left w:val="single" w:sz="4" w:space="0" w:color="auto"/>
            </w:tcBorders>
            <w:shd w:val="clear" w:color="auto" w:fill="C5E0B3"/>
            <w:vAlign w:val="center"/>
          </w:tcPr>
          <w:p w14:paraId="68132BEC" w14:textId="77777777" w:rsidR="00721C8C" w:rsidRPr="00E7173D" w:rsidRDefault="00000000">
            <w:pPr>
              <w:pStyle w:val="Other0"/>
              <w:shd w:val="clear" w:color="auto" w:fill="auto"/>
              <w:spacing w:after="0" w:line="233" w:lineRule="auto"/>
            </w:pPr>
            <w:r w:rsidRPr="00E7173D">
              <w:rPr>
                <w:b/>
                <w:bCs/>
              </w:rPr>
              <w:t>Cod indicator</w:t>
            </w:r>
          </w:p>
        </w:tc>
        <w:tc>
          <w:tcPr>
            <w:tcW w:w="2424" w:type="dxa"/>
            <w:tcBorders>
              <w:top w:val="single" w:sz="4" w:space="0" w:color="auto"/>
              <w:left w:val="single" w:sz="4" w:space="0" w:color="auto"/>
            </w:tcBorders>
            <w:shd w:val="clear" w:color="auto" w:fill="C5E0B3"/>
            <w:vAlign w:val="center"/>
          </w:tcPr>
          <w:p w14:paraId="4288E3C3" w14:textId="77777777" w:rsidR="00721C8C" w:rsidRPr="00E7173D" w:rsidRDefault="00000000">
            <w:pPr>
              <w:pStyle w:val="Other0"/>
              <w:shd w:val="clear" w:color="auto" w:fill="auto"/>
              <w:spacing w:after="0"/>
            </w:pPr>
            <w:r w:rsidRPr="00E7173D">
              <w:rPr>
                <w:b/>
                <w:bCs/>
              </w:rPr>
              <w:t>Denumire indicator</w:t>
            </w:r>
          </w:p>
        </w:tc>
        <w:tc>
          <w:tcPr>
            <w:tcW w:w="1363" w:type="dxa"/>
            <w:tcBorders>
              <w:top w:val="single" w:sz="4" w:space="0" w:color="auto"/>
              <w:left w:val="single" w:sz="4" w:space="0" w:color="auto"/>
            </w:tcBorders>
            <w:shd w:val="clear" w:color="auto" w:fill="C5E0B3"/>
            <w:vAlign w:val="center"/>
          </w:tcPr>
          <w:p w14:paraId="18968051" w14:textId="77777777" w:rsidR="00721C8C" w:rsidRPr="00E7173D" w:rsidRDefault="00000000">
            <w:pPr>
              <w:pStyle w:val="Other0"/>
              <w:shd w:val="clear" w:color="auto" w:fill="auto"/>
              <w:spacing w:after="0"/>
            </w:pPr>
            <w:r w:rsidRPr="00E7173D">
              <w:rPr>
                <w:b/>
                <w:bCs/>
              </w:rPr>
              <w:t>Unitate de măsura</w:t>
            </w:r>
          </w:p>
        </w:tc>
        <w:tc>
          <w:tcPr>
            <w:tcW w:w="1363" w:type="dxa"/>
            <w:tcBorders>
              <w:top w:val="single" w:sz="4" w:space="0" w:color="auto"/>
              <w:left w:val="single" w:sz="4" w:space="0" w:color="auto"/>
            </w:tcBorders>
            <w:shd w:val="clear" w:color="auto" w:fill="C5E0B3"/>
            <w:vAlign w:val="center"/>
          </w:tcPr>
          <w:p w14:paraId="60C55A0C" w14:textId="77777777" w:rsidR="00721C8C" w:rsidRPr="00E7173D" w:rsidRDefault="00000000">
            <w:pPr>
              <w:pStyle w:val="Other0"/>
              <w:shd w:val="clear" w:color="auto" w:fill="auto"/>
              <w:spacing w:after="0" w:line="221" w:lineRule="auto"/>
            </w:pPr>
            <w:r w:rsidRPr="00E7173D">
              <w:rPr>
                <w:b/>
                <w:bCs/>
              </w:rPr>
              <w:t>Tip regiune</w:t>
            </w:r>
          </w:p>
        </w:tc>
        <w:tc>
          <w:tcPr>
            <w:tcW w:w="8318" w:type="dxa"/>
            <w:tcBorders>
              <w:top w:val="single" w:sz="4" w:space="0" w:color="auto"/>
              <w:left w:val="single" w:sz="4" w:space="0" w:color="auto"/>
              <w:right w:val="single" w:sz="4" w:space="0" w:color="auto"/>
            </w:tcBorders>
            <w:shd w:val="clear" w:color="auto" w:fill="C5E0B3"/>
            <w:vAlign w:val="center"/>
          </w:tcPr>
          <w:p w14:paraId="0E1C6829" w14:textId="77777777" w:rsidR="00721C8C" w:rsidRPr="00E7173D" w:rsidRDefault="00000000">
            <w:pPr>
              <w:pStyle w:val="Other0"/>
              <w:shd w:val="clear" w:color="auto" w:fill="auto"/>
              <w:spacing w:after="0"/>
            </w:pPr>
            <w:r w:rsidRPr="00E7173D">
              <w:rPr>
                <w:b/>
                <w:bCs/>
              </w:rPr>
              <w:t>Definiții și modalitate de calcul</w:t>
            </w:r>
          </w:p>
        </w:tc>
      </w:tr>
      <w:tr w:rsidR="00721C8C" w:rsidRPr="00E7173D" w14:paraId="4A3FE0E5" w14:textId="77777777">
        <w:trPr>
          <w:trHeight w:hRule="exact" w:val="7066"/>
          <w:jc w:val="center"/>
        </w:trPr>
        <w:tc>
          <w:tcPr>
            <w:tcW w:w="1238" w:type="dxa"/>
            <w:tcBorders>
              <w:top w:val="single" w:sz="4" w:space="0" w:color="auto"/>
              <w:left w:val="single" w:sz="4" w:space="0" w:color="auto"/>
              <w:bottom w:val="single" w:sz="4" w:space="0" w:color="auto"/>
            </w:tcBorders>
            <w:shd w:val="clear" w:color="auto" w:fill="FFFFFF"/>
          </w:tcPr>
          <w:p w14:paraId="64D68EA0" w14:textId="77777777" w:rsidR="00721C8C" w:rsidRPr="00E7173D" w:rsidRDefault="00000000">
            <w:pPr>
              <w:pStyle w:val="Other0"/>
              <w:shd w:val="clear" w:color="auto" w:fill="auto"/>
              <w:spacing w:after="0"/>
            </w:pPr>
            <w:r w:rsidRPr="00E7173D">
              <w:t>01PSO4</w:t>
            </w:r>
          </w:p>
        </w:tc>
        <w:tc>
          <w:tcPr>
            <w:tcW w:w="2424" w:type="dxa"/>
            <w:tcBorders>
              <w:top w:val="single" w:sz="4" w:space="0" w:color="auto"/>
              <w:left w:val="single" w:sz="4" w:space="0" w:color="auto"/>
              <w:bottom w:val="single" w:sz="4" w:space="0" w:color="auto"/>
            </w:tcBorders>
            <w:shd w:val="clear" w:color="auto" w:fill="FFFFFF"/>
          </w:tcPr>
          <w:p w14:paraId="162A87F0" w14:textId="77777777" w:rsidR="00721C8C" w:rsidRPr="00E7173D" w:rsidRDefault="00000000">
            <w:pPr>
              <w:pStyle w:val="Other0"/>
              <w:shd w:val="clear" w:color="auto" w:fill="auto"/>
            </w:pPr>
            <w:r w:rsidRPr="00E7173D">
              <w:rPr>
                <w:b/>
                <w:bCs/>
              </w:rPr>
              <w:t xml:space="preserve">Unități sanitare publice sprijinite, </w:t>
            </w:r>
            <w:r w:rsidRPr="00E7173D">
              <w:t>din care:</w:t>
            </w:r>
          </w:p>
          <w:p w14:paraId="78ADC6AB" w14:textId="0C490845" w:rsidR="00721C8C" w:rsidRPr="00E7173D" w:rsidRDefault="00000000" w:rsidP="00BC7140">
            <w:pPr>
              <w:pStyle w:val="Other0"/>
              <w:shd w:val="clear" w:color="auto" w:fill="auto"/>
              <w:spacing w:after="0"/>
            </w:pPr>
            <w:r w:rsidRPr="00E7173D">
              <w:t>unități sanitare publice/ structuri publice care</w:t>
            </w:r>
            <w:r w:rsidR="00BC7140">
              <w:t xml:space="preserve"> </w:t>
            </w:r>
            <w:r w:rsidRPr="00E7173D">
              <w:t>desfășoară activități</w:t>
            </w:r>
          </w:p>
          <w:p w14:paraId="3DAB8F13" w14:textId="77777777" w:rsidR="00721C8C" w:rsidRPr="00E7173D" w:rsidRDefault="00000000" w:rsidP="00BC7140">
            <w:pPr>
              <w:pStyle w:val="Other0"/>
              <w:shd w:val="clear" w:color="auto" w:fill="auto"/>
              <w:spacing w:after="0"/>
            </w:pPr>
            <w:r w:rsidRPr="00E7173D">
              <w:t>medicale de tip ambulatoriu/</w:t>
            </w:r>
          </w:p>
          <w:p w14:paraId="799C969A" w14:textId="77777777" w:rsidR="00721C8C" w:rsidRPr="00E7173D" w:rsidRDefault="00000000" w:rsidP="00BC7140">
            <w:pPr>
              <w:pStyle w:val="Other0"/>
              <w:shd w:val="clear" w:color="auto" w:fill="auto"/>
              <w:spacing w:after="0"/>
            </w:pPr>
            <w:r w:rsidRPr="00E7173D">
              <w:t>acordă asistență medicală ambulatorie</w:t>
            </w:r>
          </w:p>
        </w:tc>
        <w:tc>
          <w:tcPr>
            <w:tcW w:w="1363" w:type="dxa"/>
            <w:tcBorders>
              <w:top w:val="single" w:sz="4" w:space="0" w:color="auto"/>
              <w:left w:val="single" w:sz="4" w:space="0" w:color="auto"/>
              <w:bottom w:val="single" w:sz="4" w:space="0" w:color="auto"/>
            </w:tcBorders>
            <w:shd w:val="clear" w:color="auto" w:fill="FFFFFF"/>
          </w:tcPr>
          <w:p w14:paraId="074A95D3" w14:textId="77777777" w:rsidR="00721C8C" w:rsidRPr="00E7173D" w:rsidRDefault="00000000">
            <w:pPr>
              <w:pStyle w:val="Other0"/>
              <w:shd w:val="clear" w:color="auto" w:fill="auto"/>
              <w:spacing w:after="0"/>
            </w:pPr>
            <w:r w:rsidRPr="00E7173D">
              <w:t>Unități sanitare</w:t>
            </w:r>
          </w:p>
        </w:tc>
        <w:tc>
          <w:tcPr>
            <w:tcW w:w="1363" w:type="dxa"/>
            <w:tcBorders>
              <w:top w:val="single" w:sz="4" w:space="0" w:color="auto"/>
              <w:left w:val="single" w:sz="4" w:space="0" w:color="auto"/>
              <w:bottom w:val="single" w:sz="4" w:space="0" w:color="auto"/>
            </w:tcBorders>
            <w:shd w:val="clear" w:color="auto" w:fill="FFFFFF"/>
          </w:tcPr>
          <w:p w14:paraId="53626724" w14:textId="68BE62E6" w:rsidR="00721C8C" w:rsidRPr="00E7173D" w:rsidRDefault="00000000">
            <w:pPr>
              <w:pStyle w:val="Other0"/>
              <w:shd w:val="clear" w:color="auto" w:fill="auto"/>
            </w:pPr>
            <w:r w:rsidRPr="00E7173D">
              <w:t>Regiuni mai puțin dezvoltat</w:t>
            </w:r>
            <w:r w:rsidR="00A66C76">
              <w:t>ă</w:t>
            </w:r>
          </w:p>
          <w:p w14:paraId="011B9F5B" w14:textId="6AE50996" w:rsidR="00721C8C" w:rsidRPr="00E7173D" w:rsidRDefault="00721C8C">
            <w:pPr>
              <w:pStyle w:val="Other0"/>
              <w:shd w:val="clear" w:color="auto" w:fill="auto"/>
              <w:spacing w:after="0"/>
            </w:pPr>
          </w:p>
        </w:tc>
        <w:tc>
          <w:tcPr>
            <w:tcW w:w="8318" w:type="dxa"/>
            <w:tcBorders>
              <w:top w:val="single" w:sz="4" w:space="0" w:color="auto"/>
              <w:left w:val="single" w:sz="4" w:space="0" w:color="auto"/>
              <w:bottom w:val="single" w:sz="4" w:space="0" w:color="auto"/>
              <w:right w:val="single" w:sz="4" w:space="0" w:color="auto"/>
            </w:tcBorders>
            <w:shd w:val="clear" w:color="auto" w:fill="FFFFFF"/>
            <w:vAlign w:val="bottom"/>
          </w:tcPr>
          <w:p w14:paraId="1BBD2048" w14:textId="77777777" w:rsidR="00721C8C" w:rsidRPr="00E7173D" w:rsidRDefault="00000000" w:rsidP="008A3274">
            <w:pPr>
              <w:pStyle w:val="Other0"/>
              <w:shd w:val="clear" w:color="auto" w:fill="auto"/>
              <w:jc w:val="both"/>
            </w:pPr>
            <w:r w:rsidRPr="00E7173D">
              <w:rPr>
                <w:b/>
                <w:bCs/>
              </w:rPr>
              <w:t>Definiție</w:t>
            </w:r>
          </w:p>
          <w:p w14:paraId="418C22CE" w14:textId="7F3484FC" w:rsidR="00721C8C" w:rsidRPr="00E7173D" w:rsidRDefault="00000000" w:rsidP="008A3274">
            <w:pPr>
              <w:pStyle w:val="Other0"/>
              <w:shd w:val="clear" w:color="auto" w:fill="auto"/>
              <w:spacing w:after="400"/>
              <w:jc w:val="both"/>
            </w:pPr>
            <w:r w:rsidRPr="00E7173D">
              <w:rPr>
                <w:b/>
                <w:bCs/>
              </w:rPr>
              <w:t>Numărul de unități sanitare publice care, în contextul prezentului apelul, beneficiază de investiții pentru a desfășura/acorda asistență medicală ambulatorie</w:t>
            </w:r>
          </w:p>
          <w:p w14:paraId="3820041A" w14:textId="77777777" w:rsidR="00721C8C" w:rsidRPr="00E7173D" w:rsidRDefault="00000000" w:rsidP="008A3274">
            <w:pPr>
              <w:pStyle w:val="Other0"/>
              <w:shd w:val="clear" w:color="auto" w:fill="auto"/>
              <w:jc w:val="both"/>
            </w:pPr>
            <w:r w:rsidRPr="00E7173D">
              <w:rPr>
                <w:b/>
                <w:bCs/>
              </w:rPr>
              <w:t>Modalitate de calcul</w:t>
            </w:r>
          </w:p>
          <w:p w14:paraId="3F4A31B6" w14:textId="77777777" w:rsidR="00721C8C" w:rsidRDefault="00000000" w:rsidP="008A3274">
            <w:pPr>
              <w:pStyle w:val="Other0"/>
              <w:shd w:val="clear" w:color="auto" w:fill="auto"/>
              <w:jc w:val="both"/>
            </w:pPr>
            <w:r w:rsidRPr="00E7173D">
              <w:t xml:space="preserve">La nivel de proiect, ținta indicatorului 01PSO4 </w:t>
            </w:r>
            <w:r w:rsidRPr="00E7173D">
              <w:rPr>
                <w:i/>
                <w:iCs/>
              </w:rPr>
              <w:t xml:space="preserve">Unități sanitare publice sprijinite </w:t>
            </w:r>
            <w:r w:rsidRPr="00E7173D">
              <w:t>va fi 1.</w:t>
            </w:r>
          </w:p>
          <w:p w14:paraId="64EE2AAB" w14:textId="77777777" w:rsidR="00BC7140" w:rsidRDefault="00BC7140" w:rsidP="008A3274">
            <w:pPr>
              <w:pStyle w:val="Other0"/>
              <w:shd w:val="clear" w:color="auto" w:fill="auto"/>
              <w:jc w:val="both"/>
            </w:pPr>
          </w:p>
          <w:p w14:paraId="1CE84714" w14:textId="77777777" w:rsidR="00BC7140" w:rsidRPr="00E7173D" w:rsidRDefault="00BC7140" w:rsidP="008A3274">
            <w:pPr>
              <w:pStyle w:val="Other0"/>
              <w:shd w:val="clear" w:color="auto" w:fill="auto"/>
              <w:jc w:val="both"/>
            </w:pPr>
          </w:p>
          <w:p w14:paraId="1C61EBE9" w14:textId="77777777" w:rsidR="00721C8C" w:rsidRPr="00E7173D" w:rsidRDefault="00000000" w:rsidP="008A3274">
            <w:pPr>
              <w:pStyle w:val="Other0"/>
              <w:shd w:val="clear" w:color="auto" w:fill="auto"/>
              <w:jc w:val="both"/>
            </w:pPr>
            <w:r w:rsidRPr="00E7173D">
              <w:t>NB</w:t>
            </w:r>
          </w:p>
          <w:p w14:paraId="73A4067C" w14:textId="77777777" w:rsidR="00721C8C" w:rsidRPr="00E7173D" w:rsidRDefault="00000000" w:rsidP="008A3274">
            <w:pPr>
              <w:pStyle w:val="Other0"/>
              <w:shd w:val="clear" w:color="auto" w:fill="auto"/>
              <w:jc w:val="both"/>
            </w:pPr>
            <w:r w:rsidRPr="00E7173D">
              <w:t>În contextul prezentului apel nu sunt eligibile proiectele (cererile de finanțare) care vizează în cadrul aceluiași proiect mai multe unități sanitare sau cele prin care se vor depune mai multe cereri de finanțare pentru aceiași unitate sanitară.</w:t>
            </w:r>
          </w:p>
          <w:p w14:paraId="7699AFC4" w14:textId="77777777" w:rsidR="00721C8C" w:rsidRPr="00E7173D" w:rsidRDefault="00000000" w:rsidP="008A3274">
            <w:pPr>
              <w:pStyle w:val="Other0"/>
              <w:shd w:val="clear" w:color="auto" w:fill="auto"/>
              <w:jc w:val="both"/>
            </w:pPr>
            <w:r w:rsidRPr="00E7173D">
              <w:rPr>
                <w:b/>
                <w:bCs/>
              </w:rPr>
              <w:t>Raportare</w:t>
            </w:r>
          </w:p>
          <w:p w14:paraId="00F8E1A0" w14:textId="77777777" w:rsidR="00721C8C" w:rsidRPr="00E7173D" w:rsidRDefault="00000000" w:rsidP="008A3274">
            <w:pPr>
              <w:pStyle w:val="Other0"/>
              <w:shd w:val="clear" w:color="auto" w:fill="auto"/>
              <w:jc w:val="both"/>
            </w:pPr>
            <w:r w:rsidRPr="00E7173D">
              <w:t xml:space="preserve">Indicatorul se raportează la </w:t>
            </w:r>
            <w:r w:rsidRPr="00E7173D">
              <w:rPr>
                <w:b/>
                <w:bCs/>
              </w:rPr>
              <w:t xml:space="preserve">momentul operaționalizării investiției (PV de recepție care atestă faptul că unitatea sanitară poate primi pacienți, alte documente, </w:t>
            </w:r>
            <w:r w:rsidRPr="00E7173D">
              <w:rPr>
                <w:b/>
                <w:bCs/>
                <w:lang w:eastAsia="en-US" w:bidi="en-US"/>
              </w:rPr>
              <w:t>etc.)</w:t>
            </w:r>
          </w:p>
          <w:p w14:paraId="723C7957" w14:textId="1CDEB342" w:rsidR="00721C8C" w:rsidRDefault="00000000" w:rsidP="008A3274">
            <w:pPr>
              <w:pStyle w:val="Other0"/>
              <w:shd w:val="clear" w:color="auto" w:fill="auto"/>
              <w:jc w:val="both"/>
            </w:pPr>
            <w:r w:rsidRPr="00E7173D">
              <w:t xml:space="preserve">Stabilirea și raportarea indicatorului se face </w:t>
            </w:r>
            <w:r w:rsidR="00A66C76">
              <w:t xml:space="preserve">în </w:t>
            </w:r>
            <w:r w:rsidRPr="00E7173D">
              <w:t>regiune</w:t>
            </w:r>
            <w:r w:rsidR="00BC7140">
              <w:t>a</w:t>
            </w:r>
            <w:r w:rsidRPr="00E7173D">
              <w:t xml:space="preserve"> mai puțin dezvoltată (și nu funcție de localizarea solicitantului/partenerului)</w:t>
            </w:r>
            <w:r w:rsidR="00BC7140">
              <w:t>.</w:t>
            </w:r>
          </w:p>
          <w:p w14:paraId="1E4AE098" w14:textId="77777777" w:rsidR="008A3274" w:rsidRDefault="008A3274" w:rsidP="008A3274">
            <w:pPr>
              <w:pStyle w:val="Other0"/>
              <w:shd w:val="clear" w:color="auto" w:fill="auto"/>
              <w:jc w:val="both"/>
            </w:pPr>
          </w:p>
          <w:p w14:paraId="6EF9C62C" w14:textId="77777777" w:rsidR="008A3274" w:rsidRDefault="008A3274" w:rsidP="008A3274">
            <w:pPr>
              <w:pStyle w:val="Other0"/>
              <w:shd w:val="clear" w:color="auto" w:fill="auto"/>
              <w:jc w:val="both"/>
            </w:pPr>
          </w:p>
          <w:p w14:paraId="6FD270D7" w14:textId="77777777" w:rsidR="008A3274" w:rsidRDefault="008A3274" w:rsidP="00BC7140">
            <w:pPr>
              <w:pStyle w:val="Other0"/>
              <w:shd w:val="clear" w:color="auto" w:fill="auto"/>
            </w:pPr>
          </w:p>
          <w:p w14:paraId="69BD10A6" w14:textId="77777777" w:rsidR="008A3274" w:rsidRDefault="008A3274" w:rsidP="00BC7140">
            <w:pPr>
              <w:pStyle w:val="Other0"/>
              <w:shd w:val="clear" w:color="auto" w:fill="auto"/>
            </w:pPr>
          </w:p>
          <w:p w14:paraId="66F46E7F" w14:textId="166D44FE" w:rsidR="008A3274" w:rsidRPr="00E7173D" w:rsidRDefault="008A3274" w:rsidP="00BC7140">
            <w:pPr>
              <w:pStyle w:val="Other0"/>
              <w:shd w:val="clear" w:color="auto" w:fill="auto"/>
            </w:pPr>
          </w:p>
        </w:tc>
      </w:tr>
    </w:tbl>
    <w:p w14:paraId="0FA37F92" w14:textId="77777777" w:rsidR="00721C8C" w:rsidRPr="00E7173D" w:rsidRDefault="00000000">
      <w:pPr>
        <w:spacing w:line="1" w:lineRule="exact"/>
        <w:rPr>
          <w:sz w:val="2"/>
          <w:szCs w:val="2"/>
        </w:rPr>
      </w:pPr>
      <w:r w:rsidRPr="00E7173D">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238"/>
        <w:gridCol w:w="2424"/>
        <w:gridCol w:w="1363"/>
        <w:gridCol w:w="1363"/>
        <w:gridCol w:w="8318"/>
      </w:tblGrid>
      <w:tr w:rsidR="00721C8C" w:rsidRPr="00E7173D" w14:paraId="1F834466" w14:textId="77777777">
        <w:trPr>
          <w:trHeight w:hRule="exact" w:val="950"/>
          <w:jc w:val="center"/>
        </w:trPr>
        <w:tc>
          <w:tcPr>
            <w:tcW w:w="1238" w:type="dxa"/>
            <w:tcBorders>
              <w:top w:val="single" w:sz="4" w:space="0" w:color="auto"/>
              <w:left w:val="single" w:sz="4" w:space="0" w:color="auto"/>
            </w:tcBorders>
            <w:shd w:val="clear" w:color="auto" w:fill="C5E0B3"/>
            <w:vAlign w:val="center"/>
          </w:tcPr>
          <w:p w14:paraId="0E61B75E" w14:textId="77777777" w:rsidR="00721C8C" w:rsidRPr="00E7173D" w:rsidRDefault="00000000">
            <w:pPr>
              <w:pStyle w:val="Other0"/>
              <w:shd w:val="clear" w:color="auto" w:fill="auto"/>
              <w:spacing w:after="0" w:line="233" w:lineRule="auto"/>
            </w:pPr>
            <w:r w:rsidRPr="00E7173D">
              <w:rPr>
                <w:b/>
                <w:bCs/>
                <w:lang w:eastAsia="en-US" w:bidi="en-US"/>
              </w:rPr>
              <w:lastRenderedPageBreak/>
              <w:t>Cod indicator</w:t>
            </w:r>
          </w:p>
        </w:tc>
        <w:tc>
          <w:tcPr>
            <w:tcW w:w="2424" w:type="dxa"/>
            <w:tcBorders>
              <w:top w:val="single" w:sz="4" w:space="0" w:color="auto"/>
              <w:left w:val="single" w:sz="4" w:space="0" w:color="auto"/>
            </w:tcBorders>
            <w:shd w:val="clear" w:color="auto" w:fill="C5E0B3"/>
          </w:tcPr>
          <w:p w14:paraId="55C454E2" w14:textId="77777777" w:rsidR="00721C8C" w:rsidRPr="00E7173D" w:rsidRDefault="00000000">
            <w:pPr>
              <w:pStyle w:val="Other0"/>
              <w:shd w:val="clear" w:color="auto" w:fill="auto"/>
              <w:spacing w:after="0"/>
            </w:pPr>
            <w:r w:rsidRPr="00E7173D">
              <w:rPr>
                <w:b/>
                <w:bCs/>
              </w:rPr>
              <w:t xml:space="preserve">Denumire </w:t>
            </w:r>
            <w:r w:rsidRPr="00E7173D">
              <w:rPr>
                <w:b/>
                <w:bCs/>
                <w:lang w:eastAsia="en-US" w:bidi="en-US"/>
              </w:rPr>
              <w:t>indicator</w:t>
            </w:r>
          </w:p>
        </w:tc>
        <w:tc>
          <w:tcPr>
            <w:tcW w:w="1363" w:type="dxa"/>
            <w:tcBorders>
              <w:top w:val="single" w:sz="4" w:space="0" w:color="auto"/>
              <w:left w:val="single" w:sz="4" w:space="0" w:color="auto"/>
            </w:tcBorders>
            <w:shd w:val="clear" w:color="auto" w:fill="C5E0B3"/>
            <w:vAlign w:val="bottom"/>
          </w:tcPr>
          <w:p w14:paraId="67F943BB" w14:textId="77777777" w:rsidR="00721C8C" w:rsidRPr="00E7173D" w:rsidRDefault="00000000">
            <w:pPr>
              <w:pStyle w:val="Other0"/>
              <w:shd w:val="clear" w:color="auto" w:fill="auto"/>
              <w:spacing w:after="0"/>
            </w:pPr>
            <w:r w:rsidRPr="00E7173D">
              <w:rPr>
                <w:b/>
                <w:bCs/>
              </w:rPr>
              <w:t xml:space="preserve">Unitate </w:t>
            </w:r>
            <w:r w:rsidRPr="00E7173D">
              <w:rPr>
                <w:b/>
                <w:bCs/>
                <w:lang w:eastAsia="en-US" w:bidi="en-US"/>
              </w:rPr>
              <w:t xml:space="preserve">de </w:t>
            </w:r>
            <w:r w:rsidRPr="00E7173D">
              <w:rPr>
                <w:b/>
                <w:bCs/>
              </w:rPr>
              <w:t>măsura</w:t>
            </w:r>
          </w:p>
        </w:tc>
        <w:tc>
          <w:tcPr>
            <w:tcW w:w="1363" w:type="dxa"/>
            <w:tcBorders>
              <w:top w:val="single" w:sz="4" w:space="0" w:color="auto"/>
              <w:left w:val="single" w:sz="4" w:space="0" w:color="auto"/>
            </w:tcBorders>
            <w:shd w:val="clear" w:color="auto" w:fill="C5E0B3"/>
            <w:vAlign w:val="center"/>
          </w:tcPr>
          <w:p w14:paraId="60A850C5" w14:textId="77777777" w:rsidR="00721C8C" w:rsidRPr="00E7173D" w:rsidRDefault="00000000">
            <w:pPr>
              <w:pStyle w:val="Other0"/>
              <w:shd w:val="clear" w:color="auto" w:fill="auto"/>
              <w:spacing w:after="0" w:line="221" w:lineRule="auto"/>
            </w:pPr>
            <w:r w:rsidRPr="00E7173D">
              <w:rPr>
                <w:b/>
                <w:bCs/>
                <w:lang w:eastAsia="en-US" w:bidi="en-US"/>
              </w:rPr>
              <w:t xml:space="preserve">Tip </w:t>
            </w:r>
            <w:r w:rsidRPr="00E7173D">
              <w:rPr>
                <w:b/>
                <w:bCs/>
              </w:rPr>
              <w:t>regiune</w:t>
            </w:r>
          </w:p>
        </w:tc>
        <w:tc>
          <w:tcPr>
            <w:tcW w:w="8318" w:type="dxa"/>
            <w:tcBorders>
              <w:top w:val="single" w:sz="4" w:space="0" w:color="auto"/>
              <w:left w:val="single" w:sz="4" w:space="0" w:color="auto"/>
              <w:right w:val="single" w:sz="4" w:space="0" w:color="auto"/>
            </w:tcBorders>
            <w:shd w:val="clear" w:color="auto" w:fill="C5E0B3"/>
          </w:tcPr>
          <w:p w14:paraId="342F8EBA" w14:textId="77777777" w:rsidR="00721C8C" w:rsidRPr="00E7173D" w:rsidRDefault="00000000">
            <w:pPr>
              <w:pStyle w:val="Other0"/>
              <w:shd w:val="clear" w:color="auto" w:fill="auto"/>
              <w:spacing w:after="0"/>
              <w:jc w:val="both"/>
            </w:pPr>
            <w:r w:rsidRPr="00E7173D">
              <w:rPr>
                <w:b/>
                <w:bCs/>
              </w:rPr>
              <w:t>Definiții și modalitate de calcul</w:t>
            </w:r>
          </w:p>
        </w:tc>
      </w:tr>
      <w:tr w:rsidR="00721C8C" w:rsidRPr="00E7173D" w14:paraId="4253FCB5" w14:textId="77777777">
        <w:trPr>
          <w:trHeight w:hRule="exact" w:val="8597"/>
          <w:jc w:val="center"/>
        </w:trPr>
        <w:tc>
          <w:tcPr>
            <w:tcW w:w="1238" w:type="dxa"/>
            <w:tcBorders>
              <w:top w:val="single" w:sz="4" w:space="0" w:color="auto"/>
              <w:left w:val="single" w:sz="4" w:space="0" w:color="auto"/>
              <w:bottom w:val="single" w:sz="4" w:space="0" w:color="auto"/>
            </w:tcBorders>
            <w:shd w:val="clear" w:color="auto" w:fill="FFFFFF"/>
          </w:tcPr>
          <w:p w14:paraId="09E3B3D5" w14:textId="77777777" w:rsidR="00721C8C" w:rsidRPr="00E7173D" w:rsidRDefault="00000000">
            <w:pPr>
              <w:pStyle w:val="Other0"/>
              <w:shd w:val="clear" w:color="auto" w:fill="auto"/>
              <w:spacing w:after="0"/>
            </w:pPr>
            <w:r w:rsidRPr="00E7173D">
              <w:rPr>
                <w:lang w:eastAsia="en-US" w:bidi="en-US"/>
              </w:rPr>
              <w:t>RCO69</w:t>
            </w:r>
          </w:p>
        </w:tc>
        <w:tc>
          <w:tcPr>
            <w:tcW w:w="2424" w:type="dxa"/>
            <w:tcBorders>
              <w:top w:val="single" w:sz="4" w:space="0" w:color="auto"/>
              <w:left w:val="single" w:sz="4" w:space="0" w:color="auto"/>
              <w:bottom w:val="single" w:sz="4" w:space="0" w:color="auto"/>
            </w:tcBorders>
            <w:shd w:val="clear" w:color="auto" w:fill="FFFFFF"/>
          </w:tcPr>
          <w:p w14:paraId="7F769D62" w14:textId="77777777" w:rsidR="00721C8C" w:rsidRPr="00E7173D" w:rsidRDefault="00000000">
            <w:pPr>
              <w:pStyle w:val="Other0"/>
              <w:shd w:val="clear" w:color="auto" w:fill="auto"/>
              <w:spacing w:after="0"/>
            </w:pPr>
            <w:r w:rsidRPr="00E7173D">
              <w:rPr>
                <w:lang w:eastAsia="en-US" w:bidi="en-US"/>
              </w:rPr>
              <w:t xml:space="preserve">Capacitatea </w:t>
            </w:r>
            <w:r w:rsidRPr="00E7173D">
              <w:t xml:space="preserve">unităților </w:t>
            </w:r>
            <w:r w:rsidRPr="00E7173D">
              <w:rPr>
                <w:lang w:eastAsia="en-US" w:bidi="en-US"/>
              </w:rPr>
              <w:t xml:space="preserve">de </w:t>
            </w:r>
            <w:r w:rsidRPr="00E7173D">
              <w:t xml:space="preserve">asistență medicală </w:t>
            </w:r>
            <w:r w:rsidRPr="00E7173D">
              <w:rPr>
                <w:lang w:eastAsia="en-US" w:bidi="en-US"/>
              </w:rPr>
              <w:t>noi sau modernizate</w:t>
            </w:r>
          </w:p>
        </w:tc>
        <w:tc>
          <w:tcPr>
            <w:tcW w:w="1363" w:type="dxa"/>
            <w:tcBorders>
              <w:top w:val="single" w:sz="4" w:space="0" w:color="auto"/>
              <w:left w:val="single" w:sz="4" w:space="0" w:color="auto"/>
              <w:bottom w:val="single" w:sz="4" w:space="0" w:color="auto"/>
            </w:tcBorders>
            <w:shd w:val="clear" w:color="auto" w:fill="FFFFFF"/>
          </w:tcPr>
          <w:p w14:paraId="0480C2D9" w14:textId="77777777" w:rsidR="00721C8C" w:rsidRPr="00E7173D" w:rsidRDefault="00000000">
            <w:pPr>
              <w:pStyle w:val="Other0"/>
              <w:shd w:val="clear" w:color="auto" w:fill="auto"/>
              <w:spacing w:after="0"/>
            </w:pPr>
            <w:r w:rsidRPr="00E7173D">
              <w:t>Persoane/ an</w:t>
            </w:r>
          </w:p>
        </w:tc>
        <w:tc>
          <w:tcPr>
            <w:tcW w:w="1363" w:type="dxa"/>
            <w:tcBorders>
              <w:top w:val="single" w:sz="4" w:space="0" w:color="auto"/>
              <w:left w:val="single" w:sz="4" w:space="0" w:color="auto"/>
              <w:bottom w:val="single" w:sz="4" w:space="0" w:color="auto"/>
            </w:tcBorders>
            <w:shd w:val="clear" w:color="auto" w:fill="FFFFFF"/>
          </w:tcPr>
          <w:p w14:paraId="5ABFB740" w14:textId="77777777" w:rsidR="00721C8C" w:rsidRPr="00E7173D" w:rsidRDefault="00000000">
            <w:pPr>
              <w:pStyle w:val="Other0"/>
              <w:shd w:val="clear" w:color="auto" w:fill="auto"/>
              <w:spacing w:after="400"/>
            </w:pPr>
            <w:r w:rsidRPr="00E7173D">
              <w:t>Regiuni mai puțin dezvoltate</w:t>
            </w:r>
          </w:p>
          <w:p w14:paraId="07E609D7" w14:textId="5AE80C3E" w:rsidR="00721C8C" w:rsidRPr="00E7173D" w:rsidRDefault="00721C8C">
            <w:pPr>
              <w:pStyle w:val="Other0"/>
              <w:shd w:val="clear" w:color="auto" w:fill="auto"/>
              <w:spacing w:after="0"/>
            </w:pPr>
          </w:p>
        </w:tc>
        <w:tc>
          <w:tcPr>
            <w:tcW w:w="8318" w:type="dxa"/>
            <w:tcBorders>
              <w:top w:val="single" w:sz="4" w:space="0" w:color="auto"/>
              <w:left w:val="single" w:sz="4" w:space="0" w:color="auto"/>
              <w:bottom w:val="single" w:sz="4" w:space="0" w:color="auto"/>
              <w:right w:val="single" w:sz="4" w:space="0" w:color="auto"/>
            </w:tcBorders>
            <w:shd w:val="clear" w:color="auto" w:fill="FFFFFF"/>
          </w:tcPr>
          <w:p w14:paraId="1F142CB0" w14:textId="77777777" w:rsidR="00721C8C" w:rsidRPr="00E7173D" w:rsidRDefault="00000000">
            <w:pPr>
              <w:pStyle w:val="Other0"/>
              <w:shd w:val="clear" w:color="auto" w:fill="auto"/>
              <w:jc w:val="both"/>
            </w:pPr>
            <w:r w:rsidRPr="00E7173D">
              <w:rPr>
                <w:b/>
                <w:bCs/>
              </w:rPr>
              <w:t>Definiție:</w:t>
            </w:r>
          </w:p>
          <w:p w14:paraId="64031C86" w14:textId="77777777" w:rsidR="00721C8C" w:rsidRPr="00E7173D" w:rsidRDefault="00000000">
            <w:pPr>
              <w:pStyle w:val="Other0"/>
              <w:shd w:val="clear" w:color="auto" w:fill="auto"/>
              <w:spacing w:after="400" w:line="233" w:lineRule="auto"/>
              <w:jc w:val="both"/>
            </w:pPr>
            <w:r w:rsidRPr="00E7173D">
              <w:rPr>
                <w:b/>
                <w:bCs/>
              </w:rPr>
              <w:t>Numărul anual maxim de persoane care pot fi deservite cel puțin o dată pe an de unități medicale noi sau modernizate.</w:t>
            </w:r>
          </w:p>
          <w:p w14:paraId="666A308C" w14:textId="77777777" w:rsidR="00721C8C" w:rsidRPr="00E7173D" w:rsidRDefault="00000000">
            <w:pPr>
              <w:pStyle w:val="Other0"/>
              <w:shd w:val="clear" w:color="auto" w:fill="auto"/>
              <w:spacing w:after="400"/>
              <w:jc w:val="both"/>
            </w:pPr>
            <w:r w:rsidRPr="00E7173D">
              <w:t>Prezentul indicator nu va include investiții de modernizare care se limitează strict la renovări pentru îmbunătățirea performanței energetice sau întreținere și reparații, precum și cele care se limitează la dotare.</w:t>
            </w:r>
          </w:p>
          <w:p w14:paraId="12D54BF8" w14:textId="77777777" w:rsidR="00721C8C" w:rsidRPr="00E7173D" w:rsidRDefault="00000000">
            <w:pPr>
              <w:pStyle w:val="Other0"/>
              <w:shd w:val="clear" w:color="auto" w:fill="auto"/>
              <w:jc w:val="both"/>
            </w:pPr>
            <w:r w:rsidRPr="00E7173D">
              <w:rPr>
                <w:b/>
                <w:bCs/>
              </w:rPr>
              <w:t>Modalitate de calcul:</w:t>
            </w:r>
          </w:p>
          <w:p w14:paraId="1BD02C28" w14:textId="77777777" w:rsidR="00721C8C" w:rsidRPr="00E7173D" w:rsidRDefault="00000000">
            <w:pPr>
              <w:pStyle w:val="Other0"/>
              <w:shd w:val="clear" w:color="auto" w:fill="auto"/>
              <w:jc w:val="both"/>
            </w:pPr>
            <w:r w:rsidRPr="00E7173D">
              <w:t>Modalitatea de calcul se efectuează astfel:</w:t>
            </w:r>
          </w:p>
          <w:p w14:paraId="256A5C16" w14:textId="77777777" w:rsidR="00BC7140" w:rsidRDefault="00000000" w:rsidP="00BC7140">
            <w:pPr>
              <w:pStyle w:val="Other0"/>
              <w:shd w:val="clear" w:color="auto" w:fill="auto"/>
              <w:spacing w:line="252" w:lineRule="auto"/>
              <w:jc w:val="both"/>
            </w:pPr>
            <w:r w:rsidRPr="00E7173D">
              <w:t>La momentul depunerii cererii de finanțare - estimarea capacității unităților de asistență medicală noi sau modernizate sprijinite (activitate de tip ambulatoriu)</w:t>
            </w:r>
            <w:r w:rsidR="00BC7140">
              <w:t>.</w:t>
            </w:r>
          </w:p>
          <w:p w14:paraId="1C3AC3D0" w14:textId="5FA30DCD" w:rsidR="00721C8C" w:rsidRDefault="00000000" w:rsidP="00BC7140">
            <w:pPr>
              <w:pStyle w:val="Other0"/>
              <w:shd w:val="clear" w:color="auto" w:fill="auto"/>
              <w:spacing w:line="252" w:lineRule="auto"/>
              <w:jc w:val="both"/>
            </w:pPr>
            <w:r w:rsidRPr="00E7173D">
              <w:t>La momentul operaționalizării investițiile - (puse în utilizare) - realizarea capacității unităților de asistență medicală noi sau modernizate</w:t>
            </w:r>
            <w:r w:rsidR="00BC7140">
              <w:t>.</w:t>
            </w:r>
          </w:p>
          <w:p w14:paraId="6E1DA10D" w14:textId="77777777" w:rsidR="008A3274" w:rsidRPr="00E7173D" w:rsidRDefault="008A3274" w:rsidP="00BC7140">
            <w:pPr>
              <w:pStyle w:val="Other0"/>
              <w:shd w:val="clear" w:color="auto" w:fill="auto"/>
              <w:spacing w:line="252" w:lineRule="auto"/>
              <w:jc w:val="both"/>
            </w:pPr>
          </w:p>
          <w:p w14:paraId="09E704A1" w14:textId="77777777" w:rsidR="00721C8C" w:rsidRPr="00E7173D" w:rsidRDefault="00000000">
            <w:pPr>
              <w:pStyle w:val="Other0"/>
              <w:shd w:val="clear" w:color="auto" w:fill="auto"/>
              <w:jc w:val="both"/>
            </w:pPr>
            <w:r w:rsidRPr="00E7173D">
              <w:rPr>
                <w:b/>
                <w:bCs/>
                <w:color w:val="C00000"/>
              </w:rPr>
              <w:t>Atenție!</w:t>
            </w:r>
          </w:p>
          <w:p w14:paraId="7EA95CA4" w14:textId="77777777" w:rsidR="00721C8C" w:rsidRPr="00E7173D" w:rsidRDefault="00000000">
            <w:pPr>
              <w:pStyle w:val="Other0"/>
              <w:shd w:val="clear" w:color="auto" w:fill="auto"/>
              <w:jc w:val="both"/>
            </w:pPr>
            <w:r w:rsidRPr="00E7173D">
              <w:rPr>
                <w:color w:val="C00000"/>
              </w:rPr>
              <w:t>Pentru acest indicator vă veți raporta strict la capacitatea care va face obiectul investiției (nu se va include în ținta indicatorului acea capacitate care nu face obiectul investiției).</w:t>
            </w:r>
          </w:p>
        </w:tc>
      </w:tr>
    </w:tbl>
    <w:p w14:paraId="2B1292C8" w14:textId="77777777" w:rsidR="00721C8C" w:rsidRPr="00E7173D" w:rsidRDefault="00000000">
      <w:pPr>
        <w:spacing w:line="1" w:lineRule="exact"/>
        <w:rPr>
          <w:sz w:val="2"/>
          <w:szCs w:val="2"/>
        </w:rPr>
      </w:pPr>
      <w:r w:rsidRPr="00E7173D">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238"/>
        <w:gridCol w:w="2424"/>
        <w:gridCol w:w="1363"/>
        <w:gridCol w:w="1363"/>
        <w:gridCol w:w="8318"/>
      </w:tblGrid>
      <w:tr w:rsidR="00721C8C" w:rsidRPr="00E7173D" w14:paraId="51DAABB5" w14:textId="77777777">
        <w:trPr>
          <w:trHeight w:hRule="exact" w:val="950"/>
          <w:jc w:val="center"/>
        </w:trPr>
        <w:tc>
          <w:tcPr>
            <w:tcW w:w="1238" w:type="dxa"/>
            <w:tcBorders>
              <w:top w:val="single" w:sz="4" w:space="0" w:color="auto"/>
              <w:left w:val="single" w:sz="4" w:space="0" w:color="auto"/>
            </w:tcBorders>
            <w:shd w:val="clear" w:color="auto" w:fill="C5E0B3"/>
            <w:vAlign w:val="center"/>
          </w:tcPr>
          <w:p w14:paraId="0295D322" w14:textId="77777777" w:rsidR="00721C8C" w:rsidRPr="00E7173D" w:rsidRDefault="00000000" w:rsidP="00BC7140">
            <w:pPr>
              <w:pStyle w:val="Other0"/>
              <w:shd w:val="clear" w:color="auto" w:fill="auto"/>
              <w:spacing w:after="0" w:line="233" w:lineRule="auto"/>
              <w:jc w:val="center"/>
            </w:pPr>
            <w:r w:rsidRPr="00E7173D">
              <w:rPr>
                <w:b/>
                <w:bCs/>
                <w:lang w:eastAsia="en-US" w:bidi="en-US"/>
              </w:rPr>
              <w:lastRenderedPageBreak/>
              <w:t>Cod indicator</w:t>
            </w:r>
          </w:p>
        </w:tc>
        <w:tc>
          <w:tcPr>
            <w:tcW w:w="2424" w:type="dxa"/>
            <w:tcBorders>
              <w:top w:val="single" w:sz="4" w:space="0" w:color="auto"/>
              <w:left w:val="single" w:sz="4" w:space="0" w:color="auto"/>
            </w:tcBorders>
            <w:shd w:val="clear" w:color="auto" w:fill="C5E0B3"/>
          </w:tcPr>
          <w:p w14:paraId="48D175F9" w14:textId="77777777" w:rsidR="00721C8C" w:rsidRPr="00E7173D" w:rsidRDefault="00000000" w:rsidP="00BC7140">
            <w:pPr>
              <w:pStyle w:val="Other0"/>
              <w:shd w:val="clear" w:color="auto" w:fill="auto"/>
              <w:spacing w:after="0"/>
              <w:jc w:val="center"/>
            </w:pPr>
            <w:r w:rsidRPr="00E7173D">
              <w:rPr>
                <w:b/>
                <w:bCs/>
              </w:rPr>
              <w:t xml:space="preserve">Denumire </w:t>
            </w:r>
            <w:r w:rsidRPr="00E7173D">
              <w:rPr>
                <w:b/>
                <w:bCs/>
                <w:lang w:eastAsia="en-US" w:bidi="en-US"/>
              </w:rPr>
              <w:t>indicator</w:t>
            </w:r>
          </w:p>
        </w:tc>
        <w:tc>
          <w:tcPr>
            <w:tcW w:w="1363" w:type="dxa"/>
            <w:tcBorders>
              <w:top w:val="single" w:sz="4" w:space="0" w:color="auto"/>
              <w:left w:val="single" w:sz="4" w:space="0" w:color="auto"/>
            </w:tcBorders>
            <w:shd w:val="clear" w:color="auto" w:fill="C5E0B3"/>
            <w:vAlign w:val="bottom"/>
          </w:tcPr>
          <w:p w14:paraId="26A7BB43" w14:textId="77777777" w:rsidR="00721C8C" w:rsidRPr="00E7173D" w:rsidRDefault="00000000" w:rsidP="00BC7140">
            <w:pPr>
              <w:pStyle w:val="Other0"/>
              <w:shd w:val="clear" w:color="auto" w:fill="auto"/>
              <w:spacing w:after="0"/>
              <w:jc w:val="center"/>
            </w:pPr>
            <w:r w:rsidRPr="00E7173D">
              <w:rPr>
                <w:b/>
                <w:bCs/>
              </w:rPr>
              <w:t xml:space="preserve">Unitate </w:t>
            </w:r>
            <w:r w:rsidRPr="00E7173D">
              <w:rPr>
                <w:b/>
                <w:bCs/>
                <w:lang w:eastAsia="en-US" w:bidi="en-US"/>
              </w:rPr>
              <w:t xml:space="preserve">de </w:t>
            </w:r>
            <w:r w:rsidRPr="00E7173D">
              <w:rPr>
                <w:b/>
                <w:bCs/>
              </w:rPr>
              <w:t>măsura</w:t>
            </w:r>
          </w:p>
        </w:tc>
        <w:tc>
          <w:tcPr>
            <w:tcW w:w="1363" w:type="dxa"/>
            <w:tcBorders>
              <w:top w:val="single" w:sz="4" w:space="0" w:color="auto"/>
              <w:left w:val="single" w:sz="4" w:space="0" w:color="auto"/>
            </w:tcBorders>
            <w:shd w:val="clear" w:color="auto" w:fill="C5E0B3"/>
            <w:vAlign w:val="center"/>
          </w:tcPr>
          <w:p w14:paraId="0BC7AFBE" w14:textId="77777777" w:rsidR="00721C8C" w:rsidRPr="00E7173D" w:rsidRDefault="00000000" w:rsidP="00BC7140">
            <w:pPr>
              <w:pStyle w:val="Other0"/>
              <w:shd w:val="clear" w:color="auto" w:fill="auto"/>
              <w:spacing w:after="0" w:line="221" w:lineRule="auto"/>
              <w:jc w:val="center"/>
            </w:pPr>
            <w:r w:rsidRPr="00E7173D">
              <w:rPr>
                <w:b/>
                <w:bCs/>
                <w:lang w:eastAsia="en-US" w:bidi="en-US"/>
              </w:rPr>
              <w:t xml:space="preserve">Tip </w:t>
            </w:r>
            <w:r w:rsidRPr="00E7173D">
              <w:rPr>
                <w:b/>
                <w:bCs/>
              </w:rPr>
              <w:t>regiune</w:t>
            </w:r>
          </w:p>
        </w:tc>
        <w:tc>
          <w:tcPr>
            <w:tcW w:w="8318" w:type="dxa"/>
            <w:tcBorders>
              <w:top w:val="single" w:sz="4" w:space="0" w:color="auto"/>
              <w:left w:val="single" w:sz="4" w:space="0" w:color="auto"/>
              <w:right w:val="single" w:sz="4" w:space="0" w:color="auto"/>
            </w:tcBorders>
            <w:shd w:val="clear" w:color="auto" w:fill="C5E0B3"/>
          </w:tcPr>
          <w:p w14:paraId="1CD246C1" w14:textId="77777777" w:rsidR="00721C8C" w:rsidRDefault="00000000" w:rsidP="00BC7140">
            <w:pPr>
              <w:pStyle w:val="Other0"/>
              <w:shd w:val="clear" w:color="auto" w:fill="auto"/>
              <w:spacing w:after="0"/>
              <w:jc w:val="center"/>
              <w:rPr>
                <w:b/>
                <w:bCs/>
              </w:rPr>
            </w:pPr>
            <w:r w:rsidRPr="00E7173D">
              <w:rPr>
                <w:b/>
                <w:bCs/>
              </w:rPr>
              <w:t>Definiții și modalitate de calcul</w:t>
            </w:r>
          </w:p>
          <w:p w14:paraId="06ADBA8F" w14:textId="77777777" w:rsidR="00BC7140" w:rsidRPr="00E7173D" w:rsidRDefault="00BC7140" w:rsidP="00BC7140">
            <w:pPr>
              <w:pStyle w:val="Other0"/>
              <w:shd w:val="clear" w:color="auto" w:fill="auto"/>
              <w:spacing w:after="0"/>
              <w:jc w:val="center"/>
            </w:pPr>
          </w:p>
        </w:tc>
      </w:tr>
      <w:tr w:rsidR="00721C8C" w:rsidRPr="00E7173D" w14:paraId="35B689E9" w14:textId="77777777">
        <w:trPr>
          <w:trHeight w:hRule="exact" w:val="6643"/>
          <w:jc w:val="center"/>
        </w:trPr>
        <w:tc>
          <w:tcPr>
            <w:tcW w:w="1238" w:type="dxa"/>
            <w:tcBorders>
              <w:top w:val="single" w:sz="4" w:space="0" w:color="auto"/>
              <w:left w:val="single" w:sz="4" w:space="0" w:color="auto"/>
            </w:tcBorders>
            <w:shd w:val="clear" w:color="auto" w:fill="FFFFFF"/>
          </w:tcPr>
          <w:p w14:paraId="4CFA1B97" w14:textId="77777777" w:rsidR="00721C8C" w:rsidRPr="00E7173D" w:rsidRDefault="00721C8C">
            <w:pPr>
              <w:rPr>
                <w:sz w:val="10"/>
                <w:szCs w:val="10"/>
              </w:rPr>
            </w:pPr>
          </w:p>
        </w:tc>
        <w:tc>
          <w:tcPr>
            <w:tcW w:w="2424" w:type="dxa"/>
            <w:tcBorders>
              <w:top w:val="single" w:sz="4" w:space="0" w:color="auto"/>
              <w:left w:val="single" w:sz="4" w:space="0" w:color="auto"/>
            </w:tcBorders>
            <w:shd w:val="clear" w:color="auto" w:fill="FFFFFF"/>
          </w:tcPr>
          <w:p w14:paraId="32014BB8" w14:textId="77777777" w:rsidR="00721C8C" w:rsidRPr="00E7173D" w:rsidRDefault="00721C8C">
            <w:pPr>
              <w:rPr>
                <w:sz w:val="10"/>
                <w:szCs w:val="10"/>
              </w:rPr>
            </w:pPr>
          </w:p>
        </w:tc>
        <w:tc>
          <w:tcPr>
            <w:tcW w:w="1363" w:type="dxa"/>
            <w:tcBorders>
              <w:top w:val="single" w:sz="4" w:space="0" w:color="auto"/>
              <w:left w:val="single" w:sz="4" w:space="0" w:color="auto"/>
            </w:tcBorders>
            <w:shd w:val="clear" w:color="auto" w:fill="FFFFFF"/>
          </w:tcPr>
          <w:p w14:paraId="76C29FD7" w14:textId="77777777" w:rsidR="00721C8C" w:rsidRPr="00E7173D" w:rsidRDefault="00721C8C">
            <w:pPr>
              <w:rPr>
                <w:sz w:val="10"/>
                <w:szCs w:val="10"/>
              </w:rPr>
            </w:pPr>
          </w:p>
        </w:tc>
        <w:tc>
          <w:tcPr>
            <w:tcW w:w="1363" w:type="dxa"/>
            <w:tcBorders>
              <w:top w:val="single" w:sz="4" w:space="0" w:color="auto"/>
              <w:left w:val="single" w:sz="4" w:space="0" w:color="auto"/>
            </w:tcBorders>
            <w:shd w:val="clear" w:color="auto" w:fill="FFFFFF"/>
          </w:tcPr>
          <w:p w14:paraId="237AFEAE" w14:textId="77777777" w:rsidR="00721C8C" w:rsidRPr="00E7173D" w:rsidRDefault="00721C8C">
            <w:pPr>
              <w:rPr>
                <w:sz w:val="10"/>
                <w:szCs w:val="10"/>
              </w:rPr>
            </w:pPr>
          </w:p>
        </w:tc>
        <w:tc>
          <w:tcPr>
            <w:tcW w:w="8318" w:type="dxa"/>
            <w:tcBorders>
              <w:top w:val="single" w:sz="4" w:space="0" w:color="auto"/>
              <w:left w:val="single" w:sz="4" w:space="0" w:color="auto"/>
              <w:right w:val="single" w:sz="4" w:space="0" w:color="auto"/>
            </w:tcBorders>
            <w:shd w:val="clear" w:color="auto" w:fill="FFFFFF"/>
          </w:tcPr>
          <w:p w14:paraId="4089318D" w14:textId="77777777" w:rsidR="00721C8C" w:rsidRPr="00E7173D" w:rsidRDefault="00000000">
            <w:pPr>
              <w:pStyle w:val="Other0"/>
              <w:shd w:val="clear" w:color="auto" w:fill="auto"/>
            </w:pPr>
            <w:r w:rsidRPr="00E7173D">
              <w:rPr>
                <w:b/>
                <w:bCs/>
              </w:rPr>
              <w:t>Raportare</w:t>
            </w:r>
          </w:p>
          <w:p w14:paraId="6A3ECDFB" w14:textId="7B6AD15F" w:rsidR="00721C8C" w:rsidRPr="00E7173D" w:rsidRDefault="00000000" w:rsidP="00BC7140">
            <w:pPr>
              <w:pStyle w:val="Other0"/>
              <w:shd w:val="clear" w:color="auto" w:fill="auto"/>
              <w:jc w:val="both"/>
            </w:pPr>
            <w:r w:rsidRPr="00E7173D">
              <w:t xml:space="preserve">Indicatorul se raportează o singură dată, la data când serviciile medicale respective ale unității medicale publice/structurii sprijinite sunt </w:t>
            </w:r>
            <w:r w:rsidRPr="00E7173D">
              <w:rPr>
                <w:b/>
                <w:bCs/>
              </w:rPr>
              <w:t xml:space="preserve">operaționale </w:t>
            </w:r>
            <w:r w:rsidRPr="00E7173D">
              <w:t>(puse în utilizare).</w:t>
            </w:r>
          </w:p>
          <w:p w14:paraId="0670F545" w14:textId="5823F1E3" w:rsidR="00721C8C" w:rsidRPr="00E7173D" w:rsidRDefault="00000000" w:rsidP="00BC7140">
            <w:pPr>
              <w:pStyle w:val="Other0"/>
              <w:shd w:val="clear" w:color="auto" w:fill="auto"/>
              <w:jc w:val="both"/>
            </w:pPr>
            <w:r w:rsidRPr="00E7173D">
              <w:t xml:space="preserve">La momentul raportării, solicitantul va raporta capacitatea </w:t>
            </w:r>
            <w:r w:rsidRPr="00E7173D">
              <w:rPr>
                <w:b/>
                <w:bCs/>
              </w:rPr>
              <w:t xml:space="preserve">realizată </w:t>
            </w:r>
            <w:r w:rsidRPr="00E7173D">
              <w:t>a unități</w:t>
            </w:r>
            <w:r w:rsidR="00F247D2">
              <w:t>i</w:t>
            </w:r>
            <w:r w:rsidRPr="00E7173D">
              <w:t xml:space="preserve"> de asistență medicală noi/extinse</w:t>
            </w:r>
            <w:r w:rsidR="00F247D2">
              <w:t>/</w:t>
            </w:r>
            <w:r w:rsidRPr="00E7173D">
              <w:t xml:space="preserve">modernizate/reabilitate. </w:t>
            </w:r>
          </w:p>
          <w:p w14:paraId="367E1ECD" w14:textId="760382E7" w:rsidR="00721C8C" w:rsidRPr="00E7173D" w:rsidRDefault="00000000">
            <w:pPr>
              <w:pStyle w:val="Other0"/>
              <w:shd w:val="clear" w:color="auto" w:fill="auto"/>
              <w:jc w:val="both"/>
            </w:pPr>
            <w:r w:rsidRPr="00E7173D">
              <w:t xml:space="preserve">Documentele care atestă operaționalizarea capacității nou construite/extinse modernizate/reabilitate: ex. </w:t>
            </w:r>
            <w:r w:rsidRPr="00E7173D">
              <w:rPr>
                <w:i/>
                <w:iCs/>
              </w:rPr>
              <w:t>procesul verbal de recepție finală a lucrărilor, procese verbale de instalare, punere în funcțiune a echipamentelor și documentele care potrivit legii atestă faptul ca unitatea sanitară poate primi pacienți.</w:t>
            </w:r>
          </w:p>
          <w:p w14:paraId="1F7063EF" w14:textId="7FC1D844" w:rsidR="00721C8C" w:rsidRPr="00E7173D" w:rsidRDefault="00000000" w:rsidP="00F247D2">
            <w:pPr>
              <w:pStyle w:val="Other0"/>
              <w:shd w:val="clear" w:color="auto" w:fill="auto"/>
              <w:jc w:val="both"/>
            </w:pPr>
            <w:r w:rsidRPr="00E7173D">
              <w:t xml:space="preserve">Stabilirea și raportarea indicatorului pe tip de regiune de dezvoltare se face funcție de localizarea ambulatoriului/structurii publice care desfășoară activități medicale de tip ambulatoriu care beneficiază de investiție, respectiv </w:t>
            </w:r>
            <w:r w:rsidR="00A66C76">
              <w:t xml:space="preserve"> în </w:t>
            </w:r>
            <w:r w:rsidRPr="00E7173D">
              <w:t>regiune mai puțin dezvoltată (și nu funcție de localizarea solicitantului/partenerului)</w:t>
            </w:r>
            <w:r w:rsidR="00BC7140">
              <w:t>.</w:t>
            </w:r>
          </w:p>
        </w:tc>
      </w:tr>
      <w:tr w:rsidR="00721C8C" w:rsidRPr="00E7173D" w14:paraId="6D5F526D" w14:textId="77777777">
        <w:trPr>
          <w:trHeight w:hRule="exact" w:val="1958"/>
          <w:jc w:val="center"/>
        </w:trPr>
        <w:tc>
          <w:tcPr>
            <w:tcW w:w="1238" w:type="dxa"/>
            <w:tcBorders>
              <w:top w:val="single" w:sz="4" w:space="0" w:color="auto"/>
              <w:left w:val="single" w:sz="4" w:space="0" w:color="auto"/>
              <w:bottom w:val="single" w:sz="4" w:space="0" w:color="auto"/>
            </w:tcBorders>
            <w:shd w:val="clear" w:color="auto" w:fill="FFFFFF"/>
          </w:tcPr>
          <w:p w14:paraId="36D5916D" w14:textId="77777777" w:rsidR="00721C8C" w:rsidRPr="00E7173D" w:rsidRDefault="00000000">
            <w:pPr>
              <w:pStyle w:val="Other0"/>
              <w:shd w:val="clear" w:color="auto" w:fill="auto"/>
              <w:spacing w:after="0"/>
            </w:pPr>
            <w:r w:rsidRPr="00E7173D">
              <w:rPr>
                <w:lang w:eastAsia="en-US" w:bidi="en-US"/>
              </w:rPr>
              <w:t>RCO74</w:t>
            </w:r>
          </w:p>
        </w:tc>
        <w:tc>
          <w:tcPr>
            <w:tcW w:w="2424" w:type="dxa"/>
            <w:tcBorders>
              <w:top w:val="single" w:sz="4" w:space="0" w:color="auto"/>
              <w:left w:val="single" w:sz="4" w:space="0" w:color="auto"/>
              <w:bottom w:val="single" w:sz="4" w:space="0" w:color="auto"/>
            </w:tcBorders>
            <w:shd w:val="clear" w:color="auto" w:fill="FFFFFF"/>
          </w:tcPr>
          <w:p w14:paraId="3A38DE03" w14:textId="77777777" w:rsidR="00721C8C" w:rsidRPr="00E7173D" w:rsidRDefault="00000000">
            <w:pPr>
              <w:pStyle w:val="Other0"/>
              <w:shd w:val="clear" w:color="auto" w:fill="auto"/>
              <w:spacing w:after="0"/>
            </w:pPr>
            <w:r w:rsidRPr="00E7173D">
              <w:t xml:space="preserve">Populația vizată </w:t>
            </w:r>
            <w:r w:rsidRPr="00E7173D">
              <w:rPr>
                <w:lang w:eastAsia="en-US" w:bidi="en-US"/>
              </w:rPr>
              <w:t xml:space="preserve">de proiecte derulate </w:t>
            </w:r>
            <w:r w:rsidRPr="00E7173D">
              <w:t xml:space="preserve">în </w:t>
            </w:r>
            <w:r w:rsidRPr="00E7173D">
              <w:rPr>
                <w:lang w:eastAsia="en-US" w:bidi="en-US"/>
              </w:rPr>
              <w:t xml:space="preserve">cadrul strategiilor de dezvoltare </w:t>
            </w:r>
            <w:r w:rsidRPr="00E7173D">
              <w:t>teritorială integrată</w:t>
            </w:r>
          </w:p>
        </w:tc>
        <w:tc>
          <w:tcPr>
            <w:tcW w:w="1363" w:type="dxa"/>
            <w:tcBorders>
              <w:top w:val="single" w:sz="4" w:space="0" w:color="auto"/>
              <w:left w:val="single" w:sz="4" w:space="0" w:color="auto"/>
              <w:bottom w:val="single" w:sz="4" w:space="0" w:color="auto"/>
            </w:tcBorders>
            <w:shd w:val="clear" w:color="auto" w:fill="FFFFFF"/>
          </w:tcPr>
          <w:p w14:paraId="32A9E3A5" w14:textId="77777777" w:rsidR="00721C8C" w:rsidRPr="00E7173D" w:rsidRDefault="00000000">
            <w:pPr>
              <w:pStyle w:val="Other0"/>
              <w:shd w:val="clear" w:color="auto" w:fill="auto"/>
              <w:spacing w:after="0"/>
            </w:pPr>
            <w:r w:rsidRPr="00E7173D">
              <w:t>persoane</w:t>
            </w:r>
          </w:p>
        </w:tc>
        <w:tc>
          <w:tcPr>
            <w:tcW w:w="1363" w:type="dxa"/>
            <w:tcBorders>
              <w:top w:val="single" w:sz="4" w:space="0" w:color="auto"/>
              <w:left w:val="single" w:sz="4" w:space="0" w:color="auto"/>
              <w:bottom w:val="single" w:sz="4" w:space="0" w:color="auto"/>
            </w:tcBorders>
            <w:shd w:val="clear" w:color="auto" w:fill="FFFFFF"/>
          </w:tcPr>
          <w:p w14:paraId="3A8F0084" w14:textId="77777777" w:rsidR="00721C8C" w:rsidRPr="00E7173D" w:rsidRDefault="00000000">
            <w:pPr>
              <w:pStyle w:val="Other0"/>
              <w:shd w:val="clear" w:color="auto" w:fill="auto"/>
              <w:spacing w:after="0"/>
            </w:pPr>
            <w:r w:rsidRPr="00E7173D">
              <w:t>Regiuni mai puțin dezvoltate</w:t>
            </w:r>
          </w:p>
        </w:tc>
        <w:tc>
          <w:tcPr>
            <w:tcW w:w="8318" w:type="dxa"/>
            <w:tcBorders>
              <w:top w:val="single" w:sz="4" w:space="0" w:color="auto"/>
              <w:left w:val="single" w:sz="4" w:space="0" w:color="auto"/>
              <w:bottom w:val="single" w:sz="4" w:space="0" w:color="auto"/>
              <w:right w:val="single" w:sz="4" w:space="0" w:color="auto"/>
            </w:tcBorders>
            <w:shd w:val="clear" w:color="auto" w:fill="FFFFFF"/>
          </w:tcPr>
          <w:p w14:paraId="1B139E0C" w14:textId="77777777" w:rsidR="00721C8C" w:rsidRPr="00E7173D" w:rsidRDefault="00000000">
            <w:pPr>
              <w:pStyle w:val="Other0"/>
              <w:shd w:val="clear" w:color="auto" w:fill="auto"/>
            </w:pPr>
            <w:r w:rsidRPr="00E7173D">
              <w:rPr>
                <w:b/>
                <w:bCs/>
              </w:rPr>
              <w:t>Definiție</w:t>
            </w:r>
          </w:p>
          <w:p w14:paraId="5AA300E2" w14:textId="77777777" w:rsidR="00721C8C" w:rsidRPr="00E7173D" w:rsidRDefault="00000000">
            <w:pPr>
              <w:pStyle w:val="Other0"/>
              <w:shd w:val="clear" w:color="auto" w:fill="auto"/>
            </w:pPr>
            <w:r w:rsidRPr="00E7173D">
              <w:t>Numărul de persoane care beneficiază de proiectul sprijinit în cadrul strategiei ITI Delta Dunării.</w:t>
            </w:r>
          </w:p>
          <w:p w14:paraId="3A65C5BA" w14:textId="77777777" w:rsidR="00721C8C" w:rsidRPr="00E7173D" w:rsidRDefault="00000000">
            <w:pPr>
              <w:pStyle w:val="Other0"/>
              <w:shd w:val="clear" w:color="auto" w:fill="auto"/>
            </w:pPr>
            <w:r w:rsidRPr="00E7173D">
              <w:t>Ținta reprezintă populația estimată ca beneficiind de proiectul dezvoltat în cadrul strategiei de dezvoltare teritorială integrată sprijinită.</w:t>
            </w:r>
          </w:p>
        </w:tc>
      </w:tr>
    </w:tbl>
    <w:p w14:paraId="7CEA01FA" w14:textId="77777777" w:rsidR="00721C8C" w:rsidRPr="00E7173D" w:rsidRDefault="00000000">
      <w:pPr>
        <w:spacing w:line="1" w:lineRule="exact"/>
        <w:rPr>
          <w:sz w:val="2"/>
          <w:szCs w:val="2"/>
        </w:rPr>
      </w:pPr>
      <w:r w:rsidRPr="00E7173D">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238"/>
        <w:gridCol w:w="2424"/>
        <w:gridCol w:w="1363"/>
        <w:gridCol w:w="1363"/>
        <w:gridCol w:w="8318"/>
      </w:tblGrid>
      <w:tr w:rsidR="00721C8C" w:rsidRPr="00E7173D" w14:paraId="6ECC1010" w14:textId="77777777">
        <w:trPr>
          <w:trHeight w:hRule="exact" w:val="950"/>
          <w:jc w:val="center"/>
        </w:trPr>
        <w:tc>
          <w:tcPr>
            <w:tcW w:w="1238" w:type="dxa"/>
            <w:tcBorders>
              <w:top w:val="single" w:sz="4" w:space="0" w:color="auto"/>
              <w:left w:val="single" w:sz="4" w:space="0" w:color="auto"/>
            </w:tcBorders>
            <w:shd w:val="clear" w:color="auto" w:fill="C5E0B3"/>
            <w:vAlign w:val="center"/>
          </w:tcPr>
          <w:p w14:paraId="385AC0B1" w14:textId="77777777" w:rsidR="00721C8C" w:rsidRPr="00E7173D" w:rsidRDefault="00000000">
            <w:pPr>
              <w:pStyle w:val="Other0"/>
              <w:shd w:val="clear" w:color="auto" w:fill="auto"/>
              <w:spacing w:after="0" w:line="233" w:lineRule="auto"/>
            </w:pPr>
            <w:r w:rsidRPr="00E7173D">
              <w:rPr>
                <w:b/>
                <w:bCs/>
                <w:lang w:eastAsia="en-US" w:bidi="en-US"/>
              </w:rPr>
              <w:lastRenderedPageBreak/>
              <w:t>Cod indicator</w:t>
            </w:r>
          </w:p>
        </w:tc>
        <w:tc>
          <w:tcPr>
            <w:tcW w:w="2424" w:type="dxa"/>
            <w:tcBorders>
              <w:top w:val="single" w:sz="4" w:space="0" w:color="auto"/>
              <w:left w:val="single" w:sz="4" w:space="0" w:color="auto"/>
            </w:tcBorders>
            <w:shd w:val="clear" w:color="auto" w:fill="C5E0B3"/>
          </w:tcPr>
          <w:p w14:paraId="0C9F1D4C" w14:textId="77777777" w:rsidR="00721C8C" w:rsidRPr="00E7173D" w:rsidRDefault="00000000">
            <w:pPr>
              <w:pStyle w:val="Other0"/>
              <w:shd w:val="clear" w:color="auto" w:fill="auto"/>
              <w:spacing w:after="0"/>
            </w:pPr>
            <w:r w:rsidRPr="00E7173D">
              <w:rPr>
                <w:b/>
                <w:bCs/>
              </w:rPr>
              <w:t xml:space="preserve">Denumire </w:t>
            </w:r>
            <w:r w:rsidRPr="00E7173D">
              <w:rPr>
                <w:b/>
                <w:bCs/>
                <w:lang w:eastAsia="en-US" w:bidi="en-US"/>
              </w:rPr>
              <w:t>indicator</w:t>
            </w:r>
          </w:p>
        </w:tc>
        <w:tc>
          <w:tcPr>
            <w:tcW w:w="1363" w:type="dxa"/>
            <w:tcBorders>
              <w:top w:val="single" w:sz="4" w:space="0" w:color="auto"/>
              <w:left w:val="single" w:sz="4" w:space="0" w:color="auto"/>
            </w:tcBorders>
            <w:shd w:val="clear" w:color="auto" w:fill="C5E0B3"/>
            <w:vAlign w:val="bottom"/>
          </w:tcPr>
          <w:p w14:paraId="4F339BAA" w14:textId="77777777" w:rsidR="00721C8C" w:rsidRPr="00E7173D" w:rsidRDefault="00000000">
            <w:pPr>
              <w:pStyle w:val="Other0"/>
              <w:shd w:val="clear" w:color="auto" w:fill="auto"/>
              <w:spacing w:after="0"/>
            </w:pPr>
            <w:r w:rsidRPr="00E7173D">
              <w:rPr>
                <w:b/>
                <w:bCs/>
              </w:rPr>
              <w:t xml:space="preserve">Unitate </w:t>
            </w:r>
            <w:r w:rsidRPr="00E7173D">
              <w:rPr>
                <w:b/>
                <w:bCs/>
                <w:lang w:eastAsia="en-US" w:bidi="en-US"/>
              </w:rPr>
              <w:t xml:space="preserve">de </w:t>
            </w:r>
            <w:r w:rsidRPr="00E7173D">
              <w:rPr>
                <w:b/>
                <w:bCs/>
              </w:rPr>
              <w:t>măsura</w:t>
            </w:r>
          </w:p>
        </w:tc>
        <w:tc>
          <w:tcPr>
            <w:tcW w:w="1363" w:type="dxa"/>
            <w:tcBorders>
              <w:top w:val="single" w:sz="4" w:space="0" w:color="auto"/>
              <w:left w:val="single" w:sz="4" w:space="0" w:color="auto"/>
            </w:tcBorders>
            <w:shd w:val="clear" w:color="auto" w:fill="C5E0B3"/>
            <w:vAlign w:val="center"/>
          </w:tcPr>
          <w:p w14:paraId="09E7A54C" w14:textId="77777777" w:rsidR="00721C8C" w:rsidRPr="00E7173D" w:rsidRDefault="00000000">
            <w:pPr>
              <w:pStyle w:val="Other0"/>
              <w:shd w:val="clear" w:color="auto" w:fill="auto"/>
              <w:spacing w:after="0" w:line="221" w:lineRule="auto"/>
            </w:pPr>
            <w:r w:rsidRPr="00E7173D">
              <w:rPr>
                <w:b/>
                <w:bCs/>
                <w:lang w:eastAsia="en-US" w:bidi="en-US"/>
              </w:rPr>
              <w:t xml:space="preserve">Tip </w:t>
            </w:r>
            <w:r w:rsidRPr="00E7173D">
              <w:rPr>
                <w:b/>
                <w:bCs/>
              </w:rPr>
              <w:t>regiune</w:t>
            </w:r>
          </w:p>
        </w:tc>
        <w:tc>
          <w:tcPr>
            <w:tcW w:w="8318" w:type="dxa"/>
            <w:tcBorders>
              <w:top w:val="single" w:sz="4" w:space="0" w:color="auto"/>
              <w:left w:val="single" w:sz="4" w:space="0" w:color="auto"/>
              <w:right w:val="single" w:sz="4" w:space="0" w:color="auto"/>
            </w:tcBorders>
            <w:shd w:val="clear" w:color="auto" w:fill="C5E0B3"/>
          </w:tcPr>
          <w:p w14:paraId="16BD149A" w14:textId="77777777" w:rsidR="00721C8C" w:rsidRPr="00E7173D" w:rsidRDefault="00000000">
            <w:pPr>
              <w:pStyle w:val="Other0"/>
              <w:shd w:val="clear" w:color="auto" w:fill="auto"/>
              <w:spacing w:after="0"/>
            </w:pPr>
            <w:r w:rsidRPr="00E7173D">
              <w:rPr>
                <w:b/>
                <w:bCs/>
              </w:rPr>
              <w:t>Definiții și modalitate de calcul</w:t>
            </w:r>
          </w:p>
        </w:tc>
      </w:tr>
      <w:tr w:rsidR="00721C8C" w:rsidRPr="00E7173D" w14:paraId="3EB64453" w14:textId="77777777">
        <w:trPr>
          <w:trHeight w:hRule="exact" w:val="8174"/>
          <w:jc w:val="center"/>
        </w:trPr>
        <w:tc>
          <w:tcPr>
            <w:tcW w:w="1238" w:type="dxa"/>
            <w:tcBorders>
              <w:top w:val="single" w:sz="4" w:space="0" w:color="auto"/>
              <w:left w:val="single" w:sz="4" w:space="0" w:color="auto"/>
              <w:bottom w:val="single" w:sz="4" w:space="0" w:color="auto"/>
            </w:tcBorders>
            <w:shd w:val="clear" w:color="auto" w:fill="FFFFFF"/>
          </w:tcPr>
          <w:p w14:paraId="259137E4" w14:textId="77777777" w:rsidR="00721C8C" w:rsidRPr="00E7173D" w:rsidRDefault="00721C8C">
            <w:pPr>
              <w:rPr>
                <w:sz w:val="10"/>
                <w:szCs w:val="10"/>
              </w:rPr>
            </w:pPr>
          </w:p>
        </w:tc>
        <w:tc>
          <w:tcPr>
            <w:tcW w:w="2424" w:type="dxa"/>
            <w:tcBorders>
              <w:top w:val="single" w:sz="4" w:space="0" w:color="auto"/>
              <w:left w:val="single" w:sz="4" w:space="0" w:color="auto"/>
              <w:bottom w:val="single" w:sz="4" w:space="0" w:color="auto"/>
            </w:tcBorders>
            <w:shd w:val="clear" w:color="auto" w:fill="FFFFFF"/>
          </w:tcPr>
          <w:p w14:paraId="4F19E5E4" w14:textId="77777777" w:rsidR="00721C8C" w:rsidRPr="00E7173D" w:rsidRDefault="00721C8C">
            <w:pPr>
              <w:rPr>
                <w:sz w:val="10"/>
                <w:szCs w:val="10"/>
              </w:rPr>
            </w:pPr>
          </w:p>
        </w:tc>
        <w:tc>
          <w:tcPr>
            <w:tcW w:w="1363" w:type="dxa"/>
            <w:tcBorders>
              <w:top w:val="single" w:sz="4" w:space="0" w:color="auto"/>
              <w:left w:val="single" w:sz="4" w:space="0" w:color="auto"/>
              <w:bottom w:val="single" w:sz="4" w:space="0" w:color="auto"/>
            </w:tcBorders>
            <w:shd w:val="clear" w:color="auto" w:fill="FFFFFF"/>
          </w:tcPr>
          <w:p w14:paraId="2F954148" w14:textId="77777777" w:rsidR="00721C8C" w:rsidRPr="00E7173D" w:rsidRDefault="00721C8C">
            <w:pPr>
              <w:rPr>
                <w:sz w:val="10"/>
                <w:szCs w:val="10"/>
              </w:rPr>
            </w:pPr>
          </w:p>
        </w:tc>
        <w:tc>
          <w:tcPr>
            <w:tcW w:w="1363" w:type="dxa"/>
            <w:tcBorders>
              <w:top w:val="single" w:sz="4" w:space="0" w:color="auto"/>
              <w:left w:val="single" w:sz="4" w:space="0" w:color="auto"/>
              <w:bottom w:val="single" w:sz="4" w:space="0" w:color="auto"/>
            </w:tcBorders>
            <w:shd w:val="clear" w:color="auto" w:fill="FFFFFF"/>
          </w:tcPr>
          <w:p w14:paraId="0BF63EC0" w14:textId="77777777" w:rsidR="00721C8C" w:rsidRPr="00E7173D" w:rsidRDefault="00721C8C">
            <w:pPr>
              <w:rPr>
                <w:sz w:val="10"/>
                <w:szCs w:val="10"/>
              </w:rPr>
            </w:pPr>
          </w:p>
        </w:tc>
        <w:tc>
          <w:tcPr>
            <w:tcW w:w="8318" w:type="dxa"/>
            <w:tcBorders>
              <w:top w:val="single" w:sz="4" w:space="0" w:color="auto"/>
              <w:left w:val="single" w:sz="4" w:space="0" w:color="auto"/>
              <w:bottom w:val="single" w:sz="4" w:space="0" w:color="auto"/>
              <w:right w:val="single" w:sz="4" w:space="0" w:color="auto"/>
            </w:tcBorders>
            <w:shd w:val="clear" w:color="auto" w:fill="FFFFFF"/>
            <w:vAlign w:val="bottom"/>
          </w:tcPr>
          <w:p w14:paraId="00D20C31" w14:textId="77777777" w:rsidR="00721C8C" w:rsidRPr="00E7173D" w:rsidRDefault="00000000">
            <w:pPr>
              <w:pStyle w:val="Other0"/>
              <w:shd w:val="clear" w:color="auto" w:fill="auto"/>
            </w:pPr>
            <w:r w:rsidRPr="00E7173D">
              <w:rPr>
                <w:b/>
                <w:bCs/>
              </w:rPr>
              <w:t>Modalitatea de calcul</w:t>
            </w:r>
          </w:p>
          <w:p w14:paraId="152A6F5F" w14:textId="77777777" w:rsidR="00721C8C" w:rsidRPr="00E7173D" w:rsidRDefault="00000000" w:rsidP="00F247D2">
            <w:pPr>
              <w:pStyle w:val="Other0"/>
              <w:shd w:val="clear" w:color="auto" w:fill="auto"/>
              <w:jc w:val="both"/>
            </w:pPr>
            <w:r w:rsidRPr="00E7173D">
              <w:t>Pentru calcularea numărului de persoane care beneficiază de proiectul dezvoltat în cadrul strategiei de dezvoltare teritorială integrată sprijinită se va lua în calcul raportarea la nivel de localitate.</w:t>
            </w:r>
          </w:p>
          <w:p w14:paraId="17FF5280" w14:textId="77777777" w:rsidR="00721C8C" w:rsidRPr="00E7173D" w:rsidRDefault="00000000" w:rsidP="00F247D2">
            <w:pPr>
              <w:pStyle w:val="Other0"/>
              <w:shd w:val="clear" w:color="auto" w:fill="auto"/>
              <w:spacing w:after="340"/>
              <w:jc w:val="both"/>
            </w:pPr>
            <w:r w:rsidRPr="00E7173D">
              <w:t>La nivel de proiect, se calculează valoarea agregată a populației însumate pentru localitățile incluse în proiect (cu condiția ca suma rezultată să fie cel mult la nivelul populației localității). La momentul depunerii cererii de finanțare, beneficiarul furnizează Autorității de Management și metodologia folosită pentru determinarea țintei la nivel de localitate din cadrul proiectului, inclusiv sursele de date folosite.</w:t>
            </w:r>
          </w:p>
          <w:p w14:paraId="390CC650" w14:textId="77777777" w:rsidR="00721C8C" w:rsidRPr="00E7173D" w:rsidRDefault="00000000">
            <w:pPr>
              <w:pStyle w:val="Other0"/>
              <w:shd w:val="clear" w:color="auto" w:fill="auto"/>
              <w:spacing w:after="0"/>
            </w:pPr>
            <w:r w:rsidRPr="00E7173D">
              <w:rPr>
                <w:b/>
                <w:bCs/>
              </w:rPr>
              <w:t>Raportare</w:t>
            </w:r>
          </w:p>
          <w:p w14:paraId="3A20CA09" w14:textId="77777777" w:rsidR="00721C8C" w:rsidRPr="00E7173D" w:rsidRDefault="00000000">
            <w:pPr>
              <w:pStyle w:val="Other0"/>
              <w:shd w:val="clear" w:color="auto" w:fill="auto"/>
              <w:spacing w:after="280"/>
            </w:pPr>
            <w:r w:rsidRPr="00E7173D">
              <w:t>Indicatorul se raportează o singură dată, respectiv la data operaționalizării investiției.</w:t>
            </w:r>
          </w:p>
          <w:p w14:paraId="16F38AB2" w14:textId="77777777" w:rsidR="00721C8C" w:rsidRPr="00E7173D" w:rsidRDefault="00000000">
            <w:pPr>
              <w:pStyle w:val="Other0"/>
              <w:shd w:val="clear" w:color="auto" w:fill="auto"/>
              <w:spacing w:after="280"/>
            </w:pPr>
            <w:r w:rsidRPr="00E7173D">
              <w:t>Pentru acest indicator, beneficiarul raportează următoarele date:</w:t>
            </w:r>
          </w:p>
          <w:p w14:paraId="181C96D3" w14:textId="77777777" w:rsidR="00721C8C" w:rsidRPr="00E7173D" w:rsidRDefault="00000000">
            <w:pPr>
              <w:pStyle w:val="Other0"/>
              <w:shd w:val="clear" w:color="auto" w:fill="auto"/>
              <w:spacing w:after="0"/>
            </w:pPr>
            <w:r w:rsidRPr="00E7173D">
              <w:rPr>
                <w:b/>
                <w:bCs/>
              </w:rPr>
              <w:t>La momentul cererii de finanțare - date la nivel de localitate:</w:t>
            </w:r>
          </w:p>
          <w:p w14:paraId="1BD2CD0F" w14:textId="77777777" w:rsidR="00721C8C" w:rsidRPr="00E7173D" w:rsidRDefault="00000000" w:rsidP="00F247D2">
            <w:pPr>
              <w:pStyle w:val="Other0"/>
              <w:numPr>
                <w:ilvl w:val="0"/>
                <w:numId w:val="1"/>
              </w:numPr>
              <w:shd w:val="clear" w:color="auto" w:fill="auto"/>
              <w:spacing w:after="0"/>
            </w:pPr>
            <w:r w:rsidRPr="00E7173D">
              <w:t>Tip regiune</w:t>
            </w:r>
          </w:p>
          <w:p w14:paraId="011178F7" w14:textId="77777777" w:rsidR="00721C8C" w:rsidRPr="00E7173D" w:rsidRDefault="00000000" w:rsidP="00F247D2">
            <w:pPr>
              <w:pStyle w:val="Other0"/>
              <w:numPr>
                <w:ilvl w:val="0"/>
                <w:numId w:val="1"/>
              </w:numPr>
              <w:shd w:val="clear" w:color="auto" w:fill="auto"/>
              <w:spacing w:after="0"/>
            </w:pPr>
            <w:r w:rsidRPr="00E7173D">
              <w:t>Județ acoperit de proiect (selecție din nomenclator SMIS)</w:t>
            </w:r>
          </w:p>
          <w:p w14:paraId="165A5E45" w14:textId="77777777" w:rsidR="00721C8C" w:rsidRPr="00E7173D" w:rsidRDefault="00000000" w:rsidP="00F247D2">
            <w:pPr>
              <w:pStyle w:val="Other0"/>
              <w:numPr>
                <w:ilvl w:val="0"/>
                <w:numId w:val="1"/>
              </w:numPr>
              <w:shd w:val="clear" w:color="auto" w:fill="auto"/>
              <w:spacing w:after="280"/>
            </w:pPr>
            <w:r w:rsidRPr="00E7173D">
              <w:t>Localitate din județ acoperită de proiect (selecție din nomenclator SMIS) Țintă la nivel de localitate: populație estimată ca beneficiind de rezultatele proiectului (&gt;=1, număr întreg)</w:t>
            </w:r>
          </w:p>
          <w:p w14:paraId="23DF3BEF" w14:textId="77777777" w:rsidR="00721C8C" w:rsidRPr="00E7173D" w:rsidRDefault="00000000">
            <w:pPr>
              <w:pStyle w:val="Other0"/>
              <w:shd w:val="clear" w:color="auto" w:fill="auto"/>
              <w:spacing w:after="0"/>
            </w:pPr>
            <w:r w:rsidRPr="00E7173D">
              <w:rPr>
                <w:b/>
                <w:bCs/>
              </w:rPr>
              <w:t>În implementare - date la nivel de localitate:</w:t>
            </w:r>
          </w:p>
          <w:p w14:paraId="460B0E03" w14:textId="77777777" w:rsidR="00721C8C" w:rsidRPr="00E7173D" w:rsidRDefault="00000000" w:rsidP="00F247D2">
            <w:pPr>
              <w:pStyle w:val="Other0"/>
              <w:numPr>
                <w:ilvl w:val="0"/>
                <w:numId w:val="2"/>
              </w:numPr>
              <w:shd w:val="clear" w:color="auto" w:fill="auto"/>
              <w:spacing w:after="0"/>
            </w:pPr>
            <w:r w:rsidRPr="00E7173D">
              <w:t>Tip regiune</w:t>
            </w:r>
          </w:p>
          <w:p w14:paraId="3125648B" w14:textId="77777777" w:rsidR="00721C8C" w:rsidRPr="00E7173D" w:rsidRDefault="00000000" w:rsidP="00F247D2">
            <w:pPr>
              <w:pStyle w:val="Other0"/>
              <w:numPr>
                <w:ilvl w:val="0"/>
                <w:numId w:val="2"/>
              </w:numPr>
              <w:shd w:val="clear" w:color="auto" w:fill="auto"/>
              <w:spacing w:after="0"/>
            </w:pPr>
            <w:r w:rsidRPr="00E7173D">
              <w:t>Județ acoperit de proiect (selecție din nomenclator SMIS)</w:t>
            </w:r>
          </w:p>
          <w:p w14:paraId="028EE365" w14:textId="77777777" w:rsidR="00721C8C" w:rsidRPr="00E7173D" w:rsidRDefault="00000000" w:rsidP="00F247D2">
            <w:pPr>
              <w:pStyle w:val="Other0"/>
              <w:numPr>
                <w:ilvl w:val="0"/>
                <w:numId w:val="2"/>
              </w:numPr>
              <w:shd w:val="clear" w:color="auto" w:fill="auto"/>
              <w:spacing w:after="280"/>
            </w:pPr>
            <w:r w:rsidRPr="00E7173D">
              <w:t>Localitate din județ acoperită de proiect (selecție din nomenclator SMIS)</w:t>
            </w:r>
          </w:p>
        </w:tc>
      </w:tr>
    </w:tbl>
    <w:p w14:paraId="71680B8E" w14:textId="77777777" w:rsidR="00721C8C" w:rsidRPr="00E7173D" w:rsidRDefault="00000000">
      <w:pPr>
        <w:spacing w:line="1" w:lineRule="exact"/>
        <w:rPr>
          <w:sz w:val="2"/>
          <w:szCs w:val="2"/>
        </w:rPr>
      </w:pPr>
      <w:r w:rsidRPr="00E7173D">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238"/>
        <w:gridCol w:w="2424"/>
        <w:gridCol w:w="1363"/>
        <w:gridCol w:w="1363"/>
        <w:gridCol w:w="8318"/>
      </w:tblGrid>
      <w:tr w:rsidR="00721C8C" w:rsidRPr="00E7173D" w14:paraId="7FDEFD05" w14:textId="77777777">
        <w:trPr>
          <w:trHeight w:hRule="exact" w:val="950"/>
          <w:jc w:val="center"/>
        </w:trPr>
        <w:tc>
          <w:tcPr>
            <w:tcW w:w="1238" w:type="dxa"/>
            <w:tcBorders>
              <w:top w:val="single" w:sz="4" w:space="0" w:color="auto"/>
              <w:left w:val="single" w:sz="4" w:space="0" w:color="auto"/>
            </w:tcBorders>
            <w:shd w:val="clear" w:color="auto" w:fill="C5E0B3"/>
            <w:vAlign w:val="center"/>
          </w:tcPr>
          <w:p w14:paraId="3F902A8A" w14:textId="77777777" w:rsidR="00721C8C" w:rsidRPr="00E7173D" w:rsidRDefault="00000000">
            <w:pPr>
              <w:pStyle w:val="Other0"/>
              <w:shd w:val="clear" w:color="auto" w:fill="auto"/>
              <w:spacing w:after="0" w:line="233" w:lineRule="auto"/>
            </w:pPr>
            <w:r w:rsidRPr="00E7173D">
              <w:rPr>
                <w:b/>
                <w:bCs/>
                <w:lang w:eastAsia="en-US" w:bidi="en-US"/>
              </w:rPr>
              <w:lastRenderedPageBreak/>
              <w:t>Cod indicator</w:t>
            </w:r>
          </w:p>
        </w:tc>
        <w:tc>
          <w:tcPr>
            <w:tcW w:w="2424" w:type="dxa"/>
            <w:tcBorders>
              <w:top w:val="single" w:sz="4" w:space="0" w:color="auto"/>
              <w:left w:val="single" w:sz="4" w:space="0" w:color="auto"/>
            </w:tcBorders>
            <w:shd w:val="clear" w:color="auto" w:fill="C5E0B3"/>
          </w:tcPr>
          <w:p w14:paraId="18BCD5F7" w14:textId="77777777" w:rsidR="00721C8C" w:rsidRPr="00E7173D" w:rsidRDefault="00000000">
            <w:pPr>
              <w:pStyle w:val="Other0"/>
              <w:shd w:val="clear" w:color="auto" w:fill="auto"/>
              <w:spacing w:after="0"/>
            </w:pPr>
            <w:r w:rsidRPr="00E7173D">
              <w:rPr>
                <w:b/>
                <w:bCs/>
              </w:rPr>
              <w:t xml:space="preserve">Denumire </w:t>
            </w:r>
            <w:r w:rsidRPr="00E7173D">
              <w:rPr>
                <w:b/>
                <w:bCs/>
                <w:lang w:eastAsia="en-US" w:bidi="en-US"/>
              </w:rPr>
              <w:t>indicator</w:t>
            </w:r>
          </w:p>
        </w:tc>
        <w:tc>
          <w:tcPr>
            <w:tcW w:w="1363" w:type="dxa"/>
            <w:tcBorders>
              <w:top w:val="single" w:sz="4" w:space="0" w:color="auto"/>
              <w:left w:val="single" w:sz="4" w:space="0" w:color="auto"/>
            </w:tcBorders>
            <w:shd w:val="clear" w:color="auto" w:fill="C5E0B3"/>
            <w:vAlign w:val="bottom"/>
          </w:tcPr>
          <w:p w14:paraId="1F691270" w14:textId="77777777" w:rsidR="00721C8C" w:rsidRPr="00E7173D" w:rsidRDefault="00000000">
            <w:pPr>
              <w:pStyle w:val="Other0"/>
              <w:shd w:val="clear" w:color="auto" w:fill="auto"/>
              <w:spacing w:after="0"/>
              <w:jc w:val="both"/>
            </w:pPr>
            <w:r w:rsidRPr="00E7173D">
              <w:rPr>
                <w:b/>
                <w:bCs/>
              </w:rPr>
              <w:t xml:space="preserve">Unitate </w:t>
            </w:r>
            <w:r w:rsidRPr="00E7173D">
              <w:rPr>
                <w:b/>
                <w:bCs/>
                <w:lang w:eastAsia="en-US" w:bidi="en-US"/>
              </w:rPr>
              <w:t xml:space="preserve">de </w:t>
            </w:r>
            <w:r w:rsidRPr="00E7173D">
              <w:rPr>
                <w:b/>
                <w:bCs/>
              </w:rPr>
              <w:t>măsura</w:t>
            </w:r>
          </w:p>
        </w:tc>
        <w:tc>
          <w:tcPr>
            <w:tcW w:w="1363" w:type="dxa"/>
            <w:tcBorders>
              <w:top w:val="single" w:sz="4" w:space="0" w:color="auto"/>
              <w:left w:val="single" w:sz="4" w:space="0" w:color="auto"/>
            </w:tcBorders>
            <w:shd w:val="clear" w:color="auto" w:fill="C5E0B3"/>
            <w:vAlign w:val="center"/>
          </w:tcPr>
          <w:p w14:paraId="1CF524E3" w14:textId="77777777" w:rsidR="00721C8C" w:rsidRPr="00E7173D" w:rsidRDefault="00000000">
            <w:pPr>
              <w:pStyle w:val="Other0"/>
              <w:shd w:val="clear" w:color="auto" w:fill="auto"/>
              <w:spacing w:after="0" w:line="221" w:lineRule="auto"/>
            </w:pPr>
            <w:r w:rsidRPr="00E7173D">
              <w:rPr>
                <w:b/>
                <w:bCs/>
                <w:lang w:eastAsia="en-US" w:bidi="en-US"/>
              </w:rPr>
              <w:t xml:space="preserve">Tip </w:t>
            </w:r>
            <w:r w:rsidRPr="00E7173D">
              <w:rPr>
                <w:b/>
                <w:bCs/>
              </w:rPr>
              <w:t>regiune</w:t>
            </w:r>
          </w:p>
        </w:tc>
        <w:tc>
          <w:tcPr>
            <w:tcW w:w="8318" w:type="dxa"/>
            <w:tcBorders>
              <w:top w:val="single" w:sz="4" w:space="0" w:color="auto"/>
              <w:left w:val="single" w:sz="4" w:space="0" w:color="auto"/>
              <w:right w:val="single" w:sz="4" w:space="0" w:color="auto"/>
            </w:tcBorders>
            <w:shd w:val="clear" w:color="auto" w:fill="C5E0B3"/>
          </w:tcPr>
          <w:p w14:paraId="0394D5E9" w14:textId="77777777" w:rsidR="00721C8C" w:rsidRPr="00E7173D" w:rsidRDefault="00000000">
            <w:pPr>
              <w:pStyle w:val="Other0"/>
              <w:shd w:val="clear" w:color="auto" w:fill="auto"/>
              <w:spacing w:after="0"/>
            </w:pPr>
            <w:r w:rsidRPr="00E7173D">
              <w:rPr>
                <w:b/>
                <w:bCs/>
              </w:rPr>
              <w:t>Definiții și modalitate de calcul</w:t>
            </w:r>
          </w:p>
        </w:tc>
      </w:tr>
      <w:tr w:rsidR="00721C8C" w:rsidRPr="00E7173D" w14:paraId="429F0D18" w14:textId="77777777">
        <w:trPr>
          <w:trHeight w:hRule="exact" w:val="2414"/>
          <w:jc w:val="center"/>
        </w:trPr>
        <w:tc>
          <w:tcPr>
            <w:tcW w:w="1238" w:type="dxa"/>
            <w:tcBorders>
              <w:top w:val="single" w:sz="4" w:space="0" w:color="auto"/>
              <w:left w:val="single" w:sz="4" w:space="0" w:color="auto"/>
            </w:tcBorders>
            <w:shd w:val="clear" w:color="auto" w:fill="FFFFFF"/>
          </w:tcPr>
          <w:p w14:paraId="289D9D8E" w14:textId="77777777" w:rsidR="00721C8C" w:rsidRPr="00E7173D" w:rsidRDefault="00721C8C">
            <w:pPr>
              <w:rPr>
                <w:sz w:val="10"/>
                <w:szCs w:val="10"/>
              </w:rPr>
            </w:pPr>
          </w:p>
        </w:tc>
        <w:tc>
          <w:tcPr>
            <w:tcW w:w="2424" w:type="dxa"/>
            <w:tcBorders>
              <w:top w:val="single" w:sz="4" w:space="0" w:color="auto"/>
              <w:left w:val="single" w:sz="4" w:space="0" w:color="auto"/>
            </w:tcBorders>
            <w:shd w:val="clear" w:color="auto" w:fill="FFFFFF"/>
          </w:tcPr>
          <w:p w14:paraId="41B22A6D" w14:textId="77777777" w:rsidR="00721C8C" w:rsidRPr="00E7173D" w:rsidRDefault="00721C8C">
            <w:pPr>
              <w:rPr>
                <w:sz w:val="10"/>
                <w:szCs w:val="10"/>
              </w:rPr>
            </w:pPr>
          </w:p>
        </w:tc>
        <w:tc>
          <w:tcPr>
            <w:tcW w:w="1363" w:type="dxa"/>
            <w:tcBorders>
              <w:top w:val="single" w:sz="4" w:space="0" w:color="auto"/>
              <w:left w:val="single" w:sz="4" w:space="0" w:color="auto"/>
            </w:tcBorders>
            <w:shd w:val="clear" w:color="auto" w:fill="FFFFFF"/>
          </w:tcPr>
          <w:p w14:paraId="6B126944" w14:textId="77777777" w:rsidR="00721C8C" w:rsidRPr="00E7173D" w:rsidRDefault="00721C8C">
            <w:pPr>
              <w:rPr>
                <w:sz w:val="10"/>
                <w:szCs w:val="10"/>
              </w:rPr>
            </w:pPr>
          </w:p>
        </w:tc>
        <w:tc>
          <w:tcPr>
            <w:tcW w:w="1363" w:type="dxa"/>
            <w:tcBorders>
              <w:top w:val="single" w:sz="4" w:space="0" w:color="auto"/>
              <w:left w:val="single" w:sz="4" w:space="0" w:color="auto"/>
            </w:tcBorders>
            <w:shd w:val="clear" w:color="auto" w:fill="FFFFFF"/>
          </w:tcPr>
          <w:p w14:paraId="3C5D5575" w14:textId="77777777" w:rsidR="00721C8C" w:rsidRPr="00E7173D" w:rsidRDefault="00721C8C">
            <w:pPr>
              <w:rPr>
                <w:sz w:val="10"/>
                <w:szCs w:val="10"/>
              </w:rPr>
            </w:pPr>
          </w:p>
        </w:tc>
        <w:tc>
          <w:tcPr>
            <w:tcW w:w="8318" w:type="dxa"/>
            <w:tcBorders>
              <w:top w:val="single" w:sz="4" w:space="0" w:color="auto"/>
              <w:left w:val="single" w:sz="4" w:space="0" w:color="auto"/>
              <w:right w:val="single" w:sz="4" w:space="0" w:color="auto"/>
            </w:tcBorders>
            <w:shd w:val="clear" w:color="auto" w:fill="FFFFFF"/>
            <w:vAlign w:val="bottom"/>
          </w:tcPr>
          <w:p w14:paraId="63A437CD" w14:textId="77777777" w:rsidR="00721C8C" w:rsidRPr="00E7173D" w:rsidRDefault="00000000" w:rsidP="00F247D2">
            <w:pPr>
              <w:pStyle w:val="Other0"/>
              <w:numPr>
                <w:ilvl w:val="0"/>
                <w:numId w:val="3"/>
              </w:numPr>
              <w:shd w:val="clear" w:color="auto" w:fill="auto"/>
            </w:pPr>
            <w:r w:rsidRPr="00E7173D">
              <w:t>Valoare realizată la nivel de localitate: populație care beneficiază de rezultatele proiectului (&gt;=1, număr întreg)</w:t>
            </w:r>
          </w:p>
          <w:p w14:paraId="2DFDAC8F" w14:textId="7F355704" w:rsidR="00721C8C" w:rsidRPr="00E7173D" w:rsidRDefault="00000000">
            <w:pPr>
              <w:pStyle w:val="Other0"/>
              <w:shd w:val="clear" w:color="auto" w:fill="auto"/>
              <w:spacing w:after="280"/>
              <w:jc w:val="both"/>
            </w:pPr>
            <w:r w:rsidRPr="00E7173D">
              <w:t xml:space="preserve">Documentele care atestă operaționalizarea capacității nou construite/extinse modernizate/reabilitate: ex. </w:t>
            </w:r>
            <w:r w:rsidRPr="00E7173D">
              <w:rPr>
                <w:i/>
                <w:iCs/>
              </w:rPr>
              <w:t>procesul verbal de recepție finală a lucrărilor, procese verbale de instalare, punere în funcțiune a echipamentelor și documentele care potrivit legii atestă faptul ca unitatea sanitară poate primi pacienți.</w:t>
            </w:r>
          </w:p>
          <w:p w14:paraId="77D1B1CD" w14:textId="77777777" w:rsidR="00721C8C" w:rsidRPr="00E7173D" w:rsidRDefault="00000000">
            <w:pPr>
              <w:pStyle w:val="Other0"/>
              <w:shd w:val="clear" w:color="auto" w:fill="auto"/>
              <w:spacing w:after="160"/>
            </w:pPr>
            <w:r w:rsidRPr="00E7173D">
              <w:t>Indicatorul se raportează în același timp cu RCO75</w:t>
            </w:r>
          </w:p>
        </w:tc>
      </w:tr>
      <w:tr w:rsidR="00721C8C" w:rsidRPr="00E7173D" w14:paraId="2FB5E523" w14:textId="77777777">
        <w:trPr>
          <w:trHeight w:hRule="exact" w:val="5957"/>
          <w:jc w:val="center"/>
        </w:trPr>
        <w:tc>
          <w:tcPr>
            <w:tcW w:w="1238" w:type="dxa"/>
            <w:tcBorders>
              <w:top w:val="single" w:sz="4" w:space="0" w:color="auto"/>
              <w:left w:val="single" w:sz="4" w:space="0" w:color="auto"/>
              <w:bottom w:val="single" w:sz="4" w:space="0" w:color="auto"/>
            </w:tcBorders>
            <w:shd w:val="clear" w:color="auto" w:fill="FFFFFF"/>
          </w:tcPr>
          <w:p w14:paraId="6AC622DD" w14:textId="77777777" w:rsidR="00721C8C" w:rsidRPr="00E7173D" w:rsidRDefault="00000000">
            <w:pPr>
              <w:pStyle w:val="Other0"/>
              <w:shd w:val="clear" w:color="auto" w:fill="auto"/>
              <w:spacing w:after="0"/>
            </w:pPr>
            <w:r w:rsidRPr="00E7173D">
              <w:rPr>
                <w:lang w:eastAsia="en-US" w:bidi="en-US"/>
              </w:rPr>
              <w:t>RCO75</w:t>
            </w:r>
          </w:p>
        </w:tc>
        <w:tc>
          <w:tcPr>
            <w:tcW w:w="2424" w:type="dxa"/>
            <w:tcBorders>
              <w:top w:val="single" w:sz="4" w:space="0" w:color="auto"/>
              <w:left w:val="single" w:sz="4" w:space="0" w:color="auto"/>
              <w:bottom w:val="single" w:sz="4" w:space="0" w:color="auto"/>
            </w:tcBorders>
            <w:shd w:val="clear" w:color="auto" w:fill="FFFFFF"/>
          </w:tcPr>
          <w:p w14:paraId="4E346D9F" w14:textId="63FDB9C1" w:rsidR="00721C8C" w:rsidRPr="00E7173D" w:rsidRDefault="00000000" w:rsidP="006B2B51">
            <w:pPr>
              <w:pStyle w:val="Other0"/>
              <w:shd w:val="clear" w:color="auto" w:fill="auto"/>
              <w:tabs>
                <w:tab w:val="left" w:pos="1598"/>
              </w:tabs>
              <w:spacing w:after="0"/>
            </w:pPr>
            <w:r w:rsidRPr="00E7173D">
              <w:rPr>
                <w:lang w:eastAsia="en-US" w:bidi="en-US"/>
              </w:rPr>
              <w:t xml:space="preserve">Strategii de dezvoltare </w:t>
            </w:r>
            <w:r w:rsidRPr="00E7173D">
              <w:t>teritorială integrată</w:t>
            </w:r>
            <w:r w:rsidR="006B2B51">
              <w:t xml:space="preserve"> </w:t>
            </w:r>
            <w:r w:rsidRPr="00E7173D">
              <w:rPr>
                <w:lang w:eastAsia="en-US" w:bidi="en-US"/>
              </w:rPr>
              <w:t>care</w:t>
            </w:r>
          </w:p>
          <w:p w14:paraId="4C5E57FC" w14:textId="77777777" w:rsidR="00721C8C" w:rsidRPr="00E7173D" w:rsidRDefault="00000000" w:rsidP="006B2B51">
            <w:pPr>
              <w:pStyle w:val="Other0"/>
              <w:shd w:val="clear" w:color="auto" w:fill="auto"/>
              <w:spacing w:after="0"/>
            </w:pPr>
            <w:r w:rsidRPr="00E7173D">
              <w:t xml:space="preserve">beneficiază </w:t>
            </w:r>
            <w:r w:rsidRPr="00E7173D">
              <w:rPr>
                <w:lang w:eastAsia="en-US" w:bidi="en-US"/>
              </w:rPr>
              <w:t>de sprijin</w:t>
            </w:r>
          </w:p>
        </w:tc>
        <w:tc>
          <w:tcPr>
            <w:tcW w:w="1363" w:type="dxa"/>
            <w:tcBorders>
              <w:top w:val="single" w:sz="4" w:space="0" w:color="auto"/>
              <w:left w:val="single" w:sz="4" w:space="0" w:color="auto"/>
              <w:bottom w:val="single" w:sz="4" w:space="0" w:color="auto"/>
            </w:tcBorders>
            <w:shd w:val="clear" w:color="auto" w:fill="FFFFFF"/>
          </w:tcPr>
          <w:p w14:paraId="5A62359D" w14:textId="77777777" w:rsidR="00721C8C" w:rsidRPr="00E7173D" w:rsidRDefault="00000000">
            <w:pPr>
              <w:pStyle w:val="Other0"/>
              <w:shd w:val="clear" w:color="auto" w:fill="auto"/>
              <w:spacing w:after="0"/>
            </w:pPr>
            <w:r w:rsidRPr="00E7173D">
              <w:t>contribuții la strategii</w:t>
            </w:r>
          </w:p>
        </w:tc>
        <w:tc>
          <w:tcPr>
            <w:tcW w:w="1363" w:type="dxa"/>
            <w:tcBorders>
              <w:top w:val="single" w:sz="4" w:space="0" w:color="auto"/>
              <w:left w:val="single" w:sz="4" w:space="0" w:color="auto"/>
              <w:bottom w:val="single" w:sz="4" w:space="0" w:color="auto"/>
            </w:tcBorders>
            <w:shd w:val="clear" w:color="auto" w:fill="FFFFFF"/>
          </w:tcPr>
          <w:p w14:paraId="04AFA46D" w14:textId="77777777" w:rsidR="00721C8C" w:rsidRPr="00E7173D" w:rsidRDefault="00000000">
            <w:pPr>
              <w:pStyle w:val="Other0"/>
              <w:shd w:val="clear" w:color="auto" w:fill="auto"/>
              <w:spacing w:after="0"/>
            </w:pPr>
            <w:r w:rsidRPr="00E7173D">
              <w:t>Regiuni mai puțin dezvoltate</w:t>
            </w:r>
          </w:p>
        </w:tc>
        <w:tc>
          <w:tcPr>
            <w:tcW w:w="8318" w:type="dxa"/>
            <w:tcBorders>
              <w:top w:val="single" w:sz="4" w:space="0" w:color="auto"/>
              <w:left w:val="single" w:sz="4" w:space="0" w:color="auto"/>
              <w:bottom w:val="single" w:sz="4" w:space="0" w:color="auto"/>
              <w:right w:val="single" w:sz="4" w:space="0" w:color="auto"/>
            </w:tcBorders>
            <w:shd w:val="clear" w:color="auto" w:fill="FFFFFF"/>
            <w:vAlign w:val="bottom"/>
          </w:tcPr>
          <w:p w14:paraId="61439BA6" w14:textId="77777777" w:rsidR="00721C8C" w:rsidRPr="00E7173D" w:rsidRDefault="00000000" w:rsidP="00F247D2">
            <w:pPr>
              <w:pStyle w:val="Other0"/>
              <w:shd w:val="clear" w:color="auto" w:fill="auto"/>
              <w:jc w:val="both"/>
            </w:pPr>
            <w:r w:rsidRPr="00E7173D">
              <w:rPr>
                <w:b/>
                <w:bCs/>
              </w:rPr>
              <w:t>Definiție</w:t>
            </w:r>
          </w:p>
          <w:p w14:paraId="79B71607" w14:textId="77777777" w:rsidR="00721C8C" w:rsidRPr="00E7173D" w:rsidRDefault="00000000" w:rsidP="00F247D2">
            <w:pPr>
              <w:pStyle w:val="Other0"/>
              <w:shd w:val="clear" w:color="auto" w:fill="auto"/>
              <w:jc w:val="both"/>
            </w:pPr>
            <w:r w:rsidRPr="00E7173D">
              <w:rPr>
                <w:b/>
                <w:bCs/>
              </w:rPr>
              <w:t>Numărul de contribuții la strategiile de dezvoltare teritorială integrată raportate de fiecare obiectiv specific care contribuie din fonduri în conformitate cu articolul 28 (a) și (c) din RDC.</w:t>
            </w:r>
          </w:p>
          <w:p w14:paraId="7FD50BDE" w14:textId="77777777" w:rsidR="00721C8C" w:rsidRPr="00E7173D" w:rsidRDefault="00000000" w:rsidP="00F247D2">
            <w:pPr>
              <w:pStyle w:val="Other0"/>
              <w:shd w:val="clear" w:color="auto" w:fill="auto"/>
              <w:spacing w:after="400"/>
              <w:jc w:val="both"/>
            </w:pPr>
            <w:r w:rsidRPr="00E7173D">
              <w:t>Valorile indicatorului măsoară așadar, la nivel de obiectiv specific, numărul de contribuții financiare la strategiile teritoriale.</w:t>
            </w:r>
          </w:p>
          <w:p w14:paraId="2B353145" w14:textId="77777777" w:rsidR="00721C8C" w:rsidRPr="00E7173D" w:rsidRDefault="00000000" w:rsidP="00F247D2">
            <w:pPr>
              <w:pStyle w:val="Other0"/>
              <w:shd w:val="clear" w:color="auto" w:fill="auto"/>
              <w:spacing w:after="400"/>
              <w:jc w:val="both"/>
            </w:pPr>
            <w:r w:rsidRPr="00E7173D">
              <w:t>Ținta la nivel de proiect reprezintă numărul de strategii de dezvoltare teritorială (ITI) la care contribuie proiectul. Prin urmare, ținta acestui indicator va fi 1.</w:t>
            </w:r>
          </w:p>
          <w:p w14:paraId="32AFF404" w14:textId="77777777" w:rsidR="00721C8C" w:rsidRPr="00E7173D" w:rsidRDefault="00000000" w:rsidP="00F247D2">
            <w:pPr>
              <w:pStyle w:val="Other0"/>
              <w:shd w:val="clear" w:color="auto" w:fill="auto"/>
              <w:jc w:val="both"/>
            </w:pPr>
            <w:r w:rsidRPr="00E7173D">
              <w:rPr>
                <w:b/>
                <w:bCs/>
              </w:rPr>
              <w:t>Modalitatea de calcul</w:t>
            </w:r>
          </w:p>
          <w:p w14:paraId="23311007" w14:textId="77777777" w:rsidR="00721C8C" w:rsidRPr="00E7173D" w:rsidRDefault="00000000" w:rsidP="00F247D2">
            <w:pPr>
              <w:pStyle w:val="Other0"/>
              <w:shd w:val="clear" w:color="auto" w:fill="auto"/>
              <w:jc w:val="both"/>
            </w:pPr>
            <w:r w:rsidRPr="00E7173D">
              <w:t>Indicatorul se calculează prin indicarea atât la momentul depunerii, cât și în implementare a strategiilor de dezvoltare teritorială (ITI) la care contribuie proiectul (număr)</w:t>
            </w:r>
          </w:p>
          <w:p w14:paraId="2C409677" w14:textId="77777777" w:rsidR="00721C8C" w:rsidRPr="00E7173D" w:rsidRDefault="00000000" w:rsidP="00F247D2">
            <w:pPr>
              <w:pStyle w:val="Other0"/>
              <w:shd w:val="clear" w:color="auto" w:fill="auto"/>
              <w:jc w:val="both"/>
            </w:pPr>
            <w:r w:rsidRPr="00E7173D">
              <w:t>Pentru acest indicator, atât la momentul depunerii cererii de finanțare, cât și în implementare, beneficiarul realizează următoarele selecții în interfața SMIS:</w:t>
            </w:r>
          </w:p>
          <w:p w14:paraId="44D9165E" w14:textId="77777777" w:rsidR="00721C8C" w:rsidRPr="00E7173D" w:rsidRDefault="00000000" w:rsidP="00F247D2">
            <w:pPr>
              <w:pStyle w:val="Other0"/>
              <w:shd w:val="clear" w:color="auto" w:fill="auto"/>
              <w:ind w:firstLine="440"/>
              <w:jc w:val="both"/>
            </w:pPr>
            <w:r w:rsidRPr="00E7173D">
              <w:t>Pentru strategii ITI: selecție strategie ITI din nomenclatorul SMIS cu strategii ITI</w:t>
            </w:r>
          </w:p>
          <w:p w14:paraId="573BE465" w14:textId="77777777" w:rsidR="00721C8C" w:rsidRPr="00E7173D" w:rsidRDefault="00000000" w:rsidP="00F247D2">
            <w:pPr>
              <w:pStyle w:val="Other0"/>
              <w:shd w:val="clear" w:color="auto" w:fill="auto"/>
              <w:jc w:val="both"/>
            </w:pPr>
            <w:r w:rsidRPr="00E7173D">
              <w:rPr>
                <w:b/>
                <w:bCs/>
              </w:rPr>
              <w:t>Raportare</w:t>
            </w:r>
          </w:p>
        </w:tc>
      </w:tr>
    </w:tbl>
    <w:p w14:paraId="70243F83" w14:textId="77777777" w:rsidR="00721C8C" w:rsidRPr="00E7173D" w:rsidRDefault="00000000">
      <w:pPr>
        <w:spacing w:line="1" w:lineRule="exact"/>
        <w:rPr>
          <w:sz w:val="2"/>
          <w:szCs w:val="2"/>
        </w:rPr>
      </w:pPr>
      <w:r w:rsidRPr="00E7173D">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238"/>
        <w:gridCol w:w="2424"/>
        <w:gridCol w:w="1363"/>
        <w:gridCol w:w="1363"/>
        <w:gridCol w:w="8318"/>
      </w:tblGrid>
      <w:tr w:rsidR="00721C8C" w:rsidRPr="00E7173D" w14:paraId="0D0DE24A" w14:textId="77777777">
        <w:trPr>
          <w:trHeight w:hRule="exact" w:val="950"/>
          <w:jc w:val="center"/>
        </w:trPr>
        <w:tc>
          <w:tcPr>
            <w:tcW w:w="1238" w:type="dxa"/>
            <w:tcBorders>
              <w:top w:val="single" w:sz="4" w:space="0" w:color="auto"/>
              <w:left w:val="single" w:sz="4" w:space="0" w:color="auto"/>
            </w:tcBorders>
            <w:shd w:val="clear" w:color="auto" w:fill="C5E0B3"/>
            <w:vAlign w:val="center"/>
          </w:tcPr>
          <w:p w14:paraId="39A56F97" w14:textId="77777777" w:rsidR="00721C8C" w:rsidRPr="00E7173D" w:rsidRDefault="00000000">
            <w:pPr>
              <w:pStyle w:val="Other0"/>
              <w:shd w:val="clear" w:color="auto" w:fill="auto"/>
              <w:spacing w:after="0" w:line="233" w:lineRule="auto"/>
            </w:pPr>
            <w:r w:rsidRPr="00E7173D">
              <w:rPr>
                <w:b/>
                <w:bCs/>
                <w:lang w:eastAsia="en-US" w:bidi="en-US"/>
              </w:rPr>
              <w:lastRenderedPageBreak/>
              <w:t>Cod indicator</w:t>
            </w:r>
          </w:p>
        </w:tc>
        <w:tc>
          <w:tcPr>
            <w:tcW w:w="2424" w:type="dxa"/>
            <w:tcBorders>
              <w:top w:val="single" w:sz="4" w:space="0" w:color="auto"/>
              <w:left w:val="single" w:sz="4" w:space="0" w:color="auto"/>
            </w:tcBorders>
            <w:shd w:val="clear" w:color="auto" w:fill="C5E0B3"/>
          </w:tcPr>
          <w:p w14:paraId="1AB6B605" w14:textId="77777777" w:rsidR="00721C8C" w:rsidRPr="00E7173D" w:rsidRDefault="00000000">
            <w:pPr>
              <w:pStyle w:val="Other0"/>
              <w:shd w:val="clear" w:color="auto" w:fill="auto"/>
              <w:spacing w:after="0"/>
            </w:pPr>
            <w:r w:rsidRPr="00E7173D">
              <w:rPr>
                <w:b/>
                <w:bCs/>
              </w:rPr>
              <w:t xml:space="preserve">Denumire </w:t>
            </w:r>
            <w:r w:rsidRPr="00E7173D">
              <w:rPr>
                <w:b/>
                <w:bCs/>
                <w:lang w:eastAsia="en-US" w:bidi="en-US"/>
              </w:rPr>
              <w:t>indicator</w:t>
            </w:r>
          </w:p>
        </w:tc>
        <w:tc>
          <w:tcPr>
            <w:tcW w:w="1363" w:type="dxa"/>
            <w:tcBorders>
              <w:top w:val="single" w:sz="4" w:space="0" w:color="auto"/>
              <w:left w:val="single" w:sz="4" w:space="0" w:color="auto"/>
            </w:tcBorders>
            <w:shd w:val="clear" w:color="auto" w:fill="C5E0B3"/>
            <w:vAlign w:val="bottom"/>
          </w:tcPr>
          <w:p w14:paraId="6E71A033" w14:textId="77777777" w:rsidR="00721C8C" w:rsidRPr="00E7173D" w:rsidRDefault="00000000">
            <w:pPr>
              <w:pStyle w:val="Other0"/>
              <w:shd w:val="clear" w:color="auto" w:fill="auto"/>
              <w:spacing w:after="0"/>
            </w:pPr>
            <w:r w:rsidRPr="00E7173D">
              <w:rPr>
                <w:b/>
                <w:bCs/>
              </w:rPr>
              <w:t xml:space="preserve">Unitate </w:t>
            </w:r>
            <w:r w:rsidRPr="00E7173D">
              <w:rPr>
                <w:b/>
                <w:bCs/>
                <w:lang w:eastAsia="en-US" w:bidi="en-US"/>
              </w:rPr>
              <w:t xml:space="preserve">de </w:t>
            </w:r>
            <w:r w:rsidRPr="00E7173D">
              <w:rPr>
                <w:b/>
                <w:bCs/>
              </w:rPr>
              <w:t>măsura</w:t>
            </w:r>
          </w:p>
        </w:tc>
        <w:tc>
          <w:tcPr>
            <w:tcW w:w="1363" w:type="dxa"/>
            <w:tcBorders>
              <w:top w:val="single" w:sz="4" w:space="0" w:color="auto"/>
              <w:left w:val="single" w:sz="4" w:space="0" w:color="auto"/>
            </w:tcBorders>
            <w:shd w:val="clear" w:color="auto" w:fill="C5E0B3"/>
            <w:vAlign w:val="center"/>
          </w:tcPr>
          <w:p w14:paraId="181BC22F" w14:textId="77777777" w:rsidR="00721C8C" w:rsidRPr="00E7173D" w:rsidRDefault="00000000">
            <w:pPr>
              <w:pStyle w:val="Other0"/>
              <w:shd w:val="clear" w:color="auto" w:fill="auto"/>
              <w:spacing w:after="0" w:line="221" w:lineRule="auto"/>
            </w:pPr>
            <w:r w:rsidRPr="00E7173D">
              <w:rPr>
                <w:b/>
                <w:bCs/>
                <w:lang w:eastAsia="en-US" w:bidi="en-US"/>
              </w:rPr>
              <w:t xml:space="preserve">Tip </w:t>
            </w:r>
            <w:r w:rsidRPr="00E7173D">
              <w:rPr>
                <w:b/>
                <w:bCs/>
              </w:rPr>
              <w:t>regiune</w:t>
            </w:r>
          </w:p>
        </w:tc>
        <w:tc>
          <w:tcPr>
            <w:tcW w:w="8318" w:type="dxa"/>
            <w:tcBorders>
              <w:top w:val="single" w:sz="4" w:space="0" w:color="auto"/>
              <w:left w:val="single" w:sz="4" w:space="0" w:color="auto"/>
              <w:right w:val="single" w:sz="4" w:space="0" w:color="auto"/>
            </w:tcBorders>
            <w:shd w:val="clear" w:color="auto" w:fill="C5E0B3"/>
          </w:tcPr>
          <w:p w14:paraId="7BF55013" w14:textId="77777777" w:rsidR="00721C8C" w:rsidRPr="00E7173D" w:rsidRDefault="00000000">
            <w:pPr>
              <w:pStyle w:val="Other0"/>
              <w:shd w:val="clear" w:color="auto" w:fill="auto"/>
              <w:spacing w:after="0"/>
            </w:pPr>
            <w:r w:rsidRPr="00E7173D">
              <w:rPr>
                <w:b/>
                <w:bCs/>
              </w:rPr>
              <w:t>Definiții și modalitate de calcul</w:t>
            </w:r>
          </w:p>
        </w:tc>
      </w:tr>
      <w:tr w:rsidR="00721C8C" w:rsidRPr="00E7173D" w14:paraId="66403FE5" w14:textId="77777777">
        <w:trPr>
          <w:trHeight w:hRule="exact" w:val="6715"/>
          <w:jc w:val="center"/>
        </w:trPr>
        <w:tc>
          <w:tcPr>
            <w:tcW w:w="1238" w:type="dxa"/>
            <w:tcBorders>
              <w:top w:val="single" w:sz="4" w:space="0" w:color="auto"/>
              <w:left w:val="single" w:sz="4" w:space="0" w:color="auto"/>
              <w:bottom w:val="single" w:sz="4" w:space="0" w:color="auto"/>
            </w:tcBorders>
            <w:shd w:val="clear" w:color="auto" w:fill="FFFFFF"/>
          </w:tcPr>
          <w:p w14:paraId="68AEEE3F" w14:textId="77777777" w:rsidR="00721C8C" w:rsidRPr="00E7173D" w:rsidRDefault="00721C8C">
            <w:pPr>
              <w:rPr>
                <w:sz w:val="10"/>
                <w:szCs w:val="10"/>
              </w:rPr>
            </w:pPr>
          </w:p>
        </w:tc>
        <w:tc>
          <w:tcPr>
            <w:tcW w:w="2424" w:type="dxa"/>
            <w:tcBorders>
              <w:top w:val="single" w:sz="4" w:space="0" w:color="auto"/>
              <w:left w:val="single" w:sz="4" w:space="0" w:color="auto"/>
              <w:bottom w:val="single" w:sz="4" w:space="0" w:color="auto"/>
            </w:tcBorders>
            <w:shd w:val="clear" w:color="auto" w:fill="FFFFFF"/>
          </w:tcPr>
          <w:p w14:paraId="19F6DE06" w14:textId="77777777" w:rsidR="00721C8C" w:rsidRPr="00E7173D" w:rsidRDefault="00721C8C">
            <w:pPr>
              <w:rPr>
                <w:sz w:val="10"/>
                <w:szCs w:val="10"/>
              </w:rPr>
            </w:pPr>
          </w:p>
        </w:tc>
        <w:tc>
          <w:tcPr>
            <w:tcW w:w="1363" w:type="dxa"/>
            <w:tcBorders>
              <w:top w:val="single" w:sz="4" w:space="0" w:color="auto"/>
              <w:left w:val="single" w:sz="4" w:space="0" w:color="auto"/>
              <w:bottom w:val="single" w:sz="4" w:space="0" w:color="auto"/>
            </w:tcBorders>
            <w:shd w:val="clear" w:color="auto" w:fill="FFFFFF"/>
          </w:tcPr>
          <w:p w14:paraId="2EB05EAD" w14:textId="77777777" w:rsidR="00721C8C" w:rsidRPr="00E7173D" w:rsidRDefault="00721C8C">
            <w:pPr>
              <w:rPr>
                <w:sz w:val="10"/>
                <w:szCs w:val="10"/>
              </w:rPr>
            </w:pPr>
          </w:p>
        </w:tc>
        <w:tc>
          <w:tcPr>
            <w:tcW w:w="1363" w:type="dxa"/>
            <w:tcBorders>
              <w:top w:val="single" w:sz="4" w:space="0" w:color="auto"/>
              <w:left w:val="single" w:sz="4" w:space="0" w:color="auto"/>
              <w:bottom w:val="single" w:sz="4" w:space="0" w:color="auto"/>
            </w:tcBorders>
            <w:shd w:val="clear" w:color="auto" w:fill="FFFFFF"/>
          </w:tcPr>
          <w:p w14:paraId="3F2CEC2A" w14:textId="77777777" w:rsidR="00721C8C" w:rsidRPr="00E7173D" w:rsidRDefault="00721C8C">
            <w:pPr>
              <w:rPr>
                <w:sz w:val="10"/>
                <w:szCs w:val="10"/>
              </w:rPr>
            </w:pPr>
          </w:p>
        </w:tc>
        <w:tc>
          <w:tcPr>
            <w:tcW w:w="8318" w:type="dxa"/>
            <w:tcBorders>
              <w:top w:val="single" w:sz="4" w:space="0" w:color="auto"/>
              <w:left w:val="single" w:sz="4" w:space="0" w:color="auto"/>
              <w:bottom w:val="single" w:sz="4" w:space="0" w:color="auto"/>
              <w:right w:val="single" w:sz="4" w:space="0" w:color="auto"/>
            </w:tcBorders>
            <w:shd w:val="clear" w:color="auto" w:fill="FFFFFF"/>
            <w:vAlign w:val="bottom"/>
          </w:tcPr>
          <w:p w14:paraId="396CCE84" w14:textId="77777777" w:rsidR="00721C8C" w:rsidRPr="00E7173D" w:rsidRDefault="00000000" w:rsidP="00F247D2">
            <w:pPr>
              <w:pStyle w:val="Other0"/>
              <w:shd w:val="clear" w:color="auto" w:fill="auto"/>
              <w:jc w:val="both"/>
            </w:pPr>
            <w:r w:rsidRPr="00E7173D">
              <w:t>Indicatorul se raportează o singură data, respectiv la data operaționalizării investiției.</w:t>
            </w:r>
          </w:p>
          <w:p w14:paraId="1E3B6DD4" w14:textId="77777777" w:rsidR="00721C8C" w:rsidRPr="00E7173D" w:rsidRDefault="00000000" w:rsidP="00F247D2">
            <w:pPr>
              <w:pStyle w:val="Other0"/>
              <w:shd w:val="clear" w:color="auto" w:fill="auto"/>
              <w:jc w:val="both"/>
            </w:pPr>
            <w:r w:rsidRPr="00E7173D">
              <w:t>Pentru acest indicator, beneficiarul raportează următoarele date:</w:t>
            </w:r>
          </w:p>
          <w:p w14:paraId="68F1299E" w14:textId="77777777" w:rsidR="00721C8C" w:rsidRPr="00E7173D" w:rsidRDefault="00000000" w:rsidP="00F247D2">
            <w:pPr>
              <w:pStyle w:val="Other0"/>
              <w:shd w:val="clear" w:color="auto" w:fill="auto"/>
              <w:jc w:val="both"/>
            </w:pPr>
            <w:r w:rsidRPr="00E7173D">
              <w:rPr>
                <w:b/>
                <w:bCs/>
              </w:rPr>
              <w:t>La momentul cererii de finanțare - date la nivel de strategie</w:t>
            </w:r>
          </w:p>
          <w:p w14:paraId="06D676CE" w14:textId="77777777" w:rsidR="00721C8C" w:rsidRPr="00E7173D" w:rsidRDefault="00000000" w:rsidP="00F247D2">
            <w:pPr>
              <w:pStyle w:val="Other0"/>
              <w:numPr>
                <w:ilvl w:val="0"/>
                <w:numId w:val="3"/>
              </w:numPr>
              <w:shd w:val="clear" w:color="auto" w:fill="auto"/>
              <w:spacing w:after="0"/>
              <w:jc w:val="both"/>
            </w:pPr>
            <w:r w:rsidRPr="00E7173D">
              <w:t>Tip regiune</w:t>
            </w:r>
          </w:p>
          <w:p w14:paraId="6C987F98" w14:textId="77777777" w:rsidR="00721C8C" w:rsidRPr="00E7173D" w:rsidRDefault="00000000" w:rsidP="00F247D2">
            <w:pPr>
              <w:pStyle w:val="Other0"/>
              <w:numPr>
                <w:ilvl w:val="0"/>
                <w:numId w:val="3"/>
              </w:numPr>
              <w:shd w:val="clear" w:color="auto" w:fill="auto"/>
              <w:spacing w:after="340"/>
              <w:jc w:val="both"/>
            </w:pPr>
            <w:r w:rsidRPr="00E7173D">
              <w:t>Strategie ITI la care contribuie proiectul (selecție din nomenclator SMIS cu strategii ITI)</w:t>
            </w:r>
          </w:p>
          <w:p w14:paraId="3163E45A" w14:textId="77777777" w:rsidR="00721C8C" w:rsidRPr="00E7173D" w:rsidRDefault="00000000" w:rsidP="00F247D2">
            <w:pPr>
              <w:pStyle w:val="Other0"/>
              <w:shd w:val="clear" w:color="auto" w:fill="auto"/>
              <w:jc w:val="both"/>
            </w:pPr>
            <w:r w:rsidRPr="00E7173D">
              <w:rPr>
                <w:b/>
                <w:bCs/>
              </w:rPr>
              <w:t>În implementare - date la nivel de strategie</w:t>
            </w:r>
          </w:p>
          <w:p w14:paraId="603C2D88" w14:textId="77777777" w:rsidR="00721C8C" w:rsidRPr="00E7173D" w:rsidRDefault="00000000" w:rsidP="00F247D2">
            <w:pPr>
              <w:pStyle w:val="Other0"/>
              <w:numPr>
                <w:ilvl w:val="0"/>
                <w:numId w:val="4"/>
              </w:numPr>
              <w:shd w:val="clear" w:color="auto" w:fill="auto"/>
              <w:spacing w:after="0"/>
              <w:jc w:val="both"/>
            </w:pPr>
            <w:r w:rsidRPr="00E7173D">
              <w:t>Tip regiune</w:t>
            </w:r>
          </w:p>
          <w:p w14:paraId="7FAB9644" w14:textId="77777777" w:rsidR="00721C8C" w:rsidRPr="00E7173D" w:rsidRDefault="00000000" w:rsidP="00F247D2">
            <w:pPr>
              <w:pStyle w:val="Other0"/>
              <w:numPr>
                <w:ilvl w:val="0"/>
                <w:numId w:val="4"/>
              </w:numPr>
              <w:shd w:val="clear" w:color="auto" w:fill="auto"/>
              <w:spacing w:after="0"/>
              <w:jc w:val="both"/>
            </w:pPr>
            <w:r w:rsidRPr="00E7173D">
              <w:t>Strategie ITI la care contribuie proiectul (selecție din nomenclator SMIS cu strategii ITI)</w:t>
            </w:r>
          </w:p>
          <w:p w14:paraId="74B0A310" w14:textId="77777777" w:rsidR="00721C8C" w:rsidRPr="00E7173D" w:rsidRDefault="00000000" w:rsidP="00F247D2">
            <w:pPr>
              <w:pStyle w:val="Other0"/>
              <w:numPr>
                <w:ilvl w:val="0"/>
                <w:numId w:val="4"/>
              </w:numPr>
              <w:shd w:val="clear" w:color="auto" w:fill="auto"/>
              <w:spacing w:after="0"/>
              <w:jc w:val="both"/>
            </w:pPr>
            <w:r w:rsidRPr="00E7173D">
              <w:t>Valoare realizată: DA/ NU (proiect finalizat)</w:t>
            </w:r>
          </w:p>
          <w:p w14:paraId="376CA076" w14:textId="77777777" w:rsidR="00721C8C" w:rsidRPr="00E7173D" w:rsidRDefault="00000000" w:rsidP="00F247D2">
            <w:pPr>
              <w:pStyle w:val="Other0"/>
              <w:numPr>
                <w:ilvl w:val="0"/>
                <w:numId w:val="4"/>
              </w:numPr>
              <w:shd w:val="clear" w:color="auto" w:fill="auto"/>
              <w:spacing w:after="340"/>
              <w:jc w:val="both"/>
            </w:pPr>
            <w:r w:rsidRPr="00E7173D">
              <w:t>Tip documente justificative pentru valoarea realizată</w:t>
            </w:r>
          </w:p>
          <w:p w14:paraId="5D54AE40" w14:textId="77777777" w:rsidR="00721C8C" w:rsidRPr="00E7173D" w:rsidRDefault="00000000" w:rsidP="00F247D2">
            <w:pPr>
              <w:pStyle w:val="Other0"/>
              <w:shd w:val="clear" w:color="auto" w:fill="auto"/>
              <w:spacing w:after="400"/>
              <w:jc w:val="both"/>
            </w:pPr>
            <w:r w:rsidRPr="00E7173D">
              <w:t xml:space="preserve">Documentele care atestă operaționalizarea capacității nou construite/ extinse modernizate/ reabilitate: ex. </w:t>
            </w:r>
            <w:r w:rsidRPr="00E7173D">
              <w:rPr>
                <w:i/>
                <w:iCs/>
              </w:rPr>
              <w:t>procesul verbal de recepție finală a lucrărilor, procese verbale de instalare, punere în funcțiune a echipamentelor și documentele care potrivit legii atestă faptul ca unitatea sanitară poate primi pacienți.</w:t>
            </w:r>
          </w:p>
          <w:p w14:paraId="14ADAFDC" w14:textId="77777777" w:rsidR="00721C8C" w:rsidRPr="00E7173D" w:rsidRDefault="00000000">
            <w:pPr>
              <w:pStyle w:val="Other0"/>
              <w:shd w:val="clear" w:color="auto" w:fill="auto"/>
              <w:spacing w:after="200"/>
            </w:pPr>
            <w:r w:rsidRPr="00E7173D">
              <w:t>Indicatorul se raportează în același timp cu RCO74</w:t>
            </w:r>
          </w:p>
        </w:tc>
      </w:tr>
    </w:tbl>
    <w:p w14:paraId="49E01E24" w14:textId="77777777" w:rsidR="00721C8C" w:rsidRPr="00E7173D" w:rsidRDefault="00000000">
      <w:pPr>
        <w:spacing w:line="1" w:lineRule="exact"/>
        <w:rPr>
          <w:sz w:val="2"/>
          <w:szCs w:val="2"/>
        </w:rPr>
      </w:pPr>
      <w:r w:rsidRPr="00E7173D">
        <w:br w:type="page"/>
      </w:r>
    </w:p>
    <w:p w14:paraId="35F11EC6" w14:textId="77777777" w:rsidR="00721C8C" w:rsidRPr="00E7173D" w:rsidRDefault="00000000">
      <w:pPr>
        <w:pStyle w:val="Tablecaption0"/>
        <w:shd w:val="clear" w:color="auto" w:fill="auto"/>
        <w:spacing w:after="0"/>
        <w:ind w:left="437"/>
      </w:pPr>
      <w:r w:rsidRPr="00E7173D">
        <w:lastRenderedPageBreak/>
        <w:t>Definiția indicatorului de rezultat</w:t>
      </w:r>
    </w:p>
    <w:tbl>
      <w:tblPr>
        <w:tblOverlap w:val="never"/>
        <w:tblW w:w="0" w:type="auto"/>
        <w:jc w:val="center"/>
        <w:tblLayout w:type="fixed"/>
        <w:tblCellMar>
          <w:left w:w="10" w:type="dxa"/>
          <w:right w:w="10" w:type="dxa"/>
        </w:tblCellMar>
        <w:tblLook w:val="0000" w:firstRow="0" w:lastRow="0" w:firstColumn="0" w:lastColumn="0" w:noHBand="0" w:noVBand="0"/>
      </w:tblPr>
      <w:tblGrid>
        <w:gridCol w:w="1272"/>
        <w:gridCol w:w="2419"/>
        <w:gridCol w:w="1358"/>
        <w:gridCol w:w="1363"/>
        <w:gridCol w:w="8314"/>
      </w:tblGrid>
      <w:tr w:rsidR="00721C8C" w:rsidRPr="00E7173D" w14:paraId="671C56BB" w14:textId="77777777">
        <w:trPr>
          <w:trHeight w:hRule="exact" w:val="950"/>
          <w:jc w:val="center"/>
        </w:trPr>
        <w:tc>
          <w:tcPr>
            <w:tcW w:w="1272" w:type="dxa"/>
            <w:tcBorders>
              <w:top w:val="single" w:sz="4" w:space="0" w:color="auto"/>
              <w:left w:val="single" w:sz="4" w:space="0" w:color="auto"/>
            </w:tcBorders>
            <w:shd w:val="clear" w:color="auto" w:fill="C5E0B3"/>
            <w:vAlign w:val="center"/>
          </w:tcPr>
          <w:p w14:paraId="7E3667A5" w14:textId="77777777" w:rsidR="00721C8C" w:rsidRPr="00E7173D" w:rsidRDefault="00000000">
            <w:pPr>
              <w:pStyle w:val="Other0"/>
              <w:shd w:val="clear" w:color="auto" w:fill="auto"/>
              <w:spacing w:after="0" w:line="233" w:lineRule="auto"/>
            </w:pPr>
            <w:r w:rsidRPr="00E7173D">
              <w:rPr>
                <w:b/>
                <w:bCs/>
              </w:rPr>
              <w:t>Cod indicator</w:t>
            </w:r>
          </w:p>
        </w:tc>
        <w:tc>
          <w:tcPr>
            <w:tcW w:w="2419" w:type="dxa"/>
            <w:tcBorders>
              <w:top w:val="single" w:sz="4" w:space="0" w:color="auto"/>
              <w:left w:val="single" w:sz="4" w:space="0" w:color="auto"/>
            </w:tcBorders>
            <w:shd w:val="clear" w:color="auto" w:fill="C5E0B3"/>
          </w:tcPr>
          <w:p w14:paraId="08331D5B" w14:textId="77777777" w:rsidR="00721C8C" w:rsidRPr="00E7173D" w:rsidRDefault="00000000">
            <w:pPr>
              <w:pStyle w:val="Other0"/>
              <w:shd w:val="clear" w:color="auto" w:fill="auto"/>
              <w:spacing w:after="0"/>
            </w:pPr>
            <w:r w:rsidRPr="00E7173D">
              <w:rPr>
                <w:b/>
                <w:bCs/>
              </w:rPr>
              <w:t>Denumire indicator</w:t>
            </w:r>
          </w:p>
        </w:tc>
        <w:tc>
          <w:tcPr>
            <w:tcW w:w="1358" w:type="dxa"/>
            <w:tcBorders>
              <w:top w:val="single" w:sz="4" w:space="0" w:color="auto"/>
              <w:left w:val="single" w:sz="4" w:space="0" w:color="auto"/>
            </w:tcBorders>
            <w:shd w:val="clear" w:color="auto" w:fill="C5E0B3"/>
            <w:vAlign w:val="bottom"/>
          </w:tcPr>
          <w:p w14:paraId="2BF9DBA4" w14:textId="77777777" w:rsidR="00721C8C" w:rsidRPr="00E7173D" w:rsidRDefault="00000000">
            <w:pPr>
              <w:pStyle w:val="Other0"/>
              <w:shd w:val="clear" w:color="auto" w:fill="auto"/>
              <w:spacing w:after="0"/>
            </w:pPr>
            <w:r w:rsidRPr="00E7173D">
              <w:rPr>
                <w:b/>
                <w:bCs/>
              </w:rPr>
              <w:t>Unitate de măsură</w:t>
            </w:r>
          </w:p>
        </w:tc>
        <w:tc>
          <w:tcPr>
            <w:tcW w:w="1363" w:type="dxa"/>
            <w:tcBorders>
              <w:top w:val="single" w:sz="4" w:space="0" w:color="auto"/>
              <w:left w:val="single" w:sz="4" w:space="0" w:color="auto"/>
            </w:tcBorders>
            <w:shd w:val="clear" w:color="auto" w:fill="C5E0B3"/>
            <w:vAlign w:val="center"/>
          </w:tcPr>
          <w:p w14:paraId="2B6BE32B" w14:textId="77777777" w:rsidR="00721C8C" w:rsidRPr="00E7173D" w:rsidRDefault="00000000">
            <w:pPr>
              <w:pStyle w:val="Other0"/>
              <w:shd w:val="clear" w:color="auto" w:fill="auto"/>
              <w:spacing w:after="0" w:line="221" w:lineRule="auto"/>
            </w:pPr>
            <w:r w:rsidRPr="00E7173D">
              <w:rPr>
                <w:b/>
                <w:bCs/>
              </w:rPr>
              <w:t>Tip regiune</w:t>
            </w:r>
          </w:p>
        </w:tc>
        <w:tc>
          <w:tcPr>
            <w:tcW w:w="8314" w:type="dxa"/>
            <w:tcBorders>
              <w:top w:val="single" w:sz="4" w:space="0" w:color="auto"/>
              <w:left w:val="single" w:sz="4" w:space="0" w:color="auto"/>
              <w:right w:val="single" w:sz="4" w:space="0" w:color="auto"/>
            </w:tcBorders>
            <w:shd w:val="clear" w:color="auto" w:fill="C5E0B3"/>
          </w:tcPr>
          <w:p w14:paraId="64F6B220" w14:textId="77777777" w:rsidR="00721C8C" w:rsidRPr="00E7173D" w:rsidRDefault="00000000">
            <w:pPr>
              <w:pStyle w:val="Other0"/>
              <w:shd w:val="clear" w:color="auto" w:fill="auto"/>
              <w:spacing w:after="0"/>
            </w:pPr>
            <w:r w:rsidRPr="00E7173D">
              <w:rPr>
                <w:b/>
                <w:bCs/>
              </w:rPr>
              <w:t>Definiții și modalitate de calcul</w:t>
            </w:r>
          </w:p>
        </w:tc>
      </w:tr>
      <w:tr w:rsidR="00721C8C" w:rsidRPr="00E7173D" w14:paraId="148BC8B7" w14:textId="77777777">
        <w:trPr>
          <w:trHeight w:hRule="exact" w:val="8006"/>
          <w:jc w:val="center"/>
        </w:trPr>
        <w:tc>
          <w:tcPr>
            <w:tcW w:w="1272" w:type="dxa"/>
            <w:tcBorders>
              <w:top w:val="single" w:sz="4" w:space="0" w:color="auto"/>
              <w:left w:val="single" w:sz="4" w:space="0" w:color="auto"/>
              <w:bottom w:val="single" w:sz="4" w:space="0" w:color="auto"/>
            </w:tcBorders>
            <w:shd w:val="clear" w:color="auto" w:fill="FFFFFF"/>
          </w:tcPr>
          <w:p w14:paraId="45382D5C" w14:textId="77777777" w:rsidR="00721C8C" w:rsidRPr="00E7173D" w:rsidRDefault="00000000">
            <w:pPr>
              <w:pStyle w:val="Other0"/>
              <w:shd w:val="clear" w:color="auto" w:fill="auto"/>
              <w:spacing w:after="0"/>
            </w:pPr>
            <w:r w:rsidRPr="00E7173D">
              <w:t>RCR73</w:t>
            </w:r>
          </w:p>
        </w:tc>
        <w:tc>
          <w:tcPr>
            <w:tcW w:w="2419" w:type="dxa"/>
            <w:tcBorders>
              <w:top w:val="single" w:sz="4" w:space="0" w:color="auto"/>
              <w:left w:val="single" w:sz="4" w:space="0" w:color="auto"/>
              <w:bottom w:val="single" w:sz="4" w:space="0" w:color="auto"/>
            </w:tcBorders>
            <w:shd w:val="clear" w:color="auto" w:fill="FFFFFF"/>
          </w:tcPr>
          <w:p w14:paraId="1730EBB4" w14:textId="77777777" w:rsidR="00721C8C" w:rsidRPr="00E7173D" w:rsidRDefault="00000000">
            <w:pPr>
              <w:pStyle w:val="Other0"/>
              <w:shd w:val="clear" w:color="auto" w:fill="auto"/>
              <w:spacing w:after="0"/>
            </w:pPr>
            <w:r w:rsidRPr="00E7173D">
              <w:t>Număr anual de utilizatori ai unităților de asistență medicală noi sau modernizate</w:t>
            </w:r>
          </w:p>
        </w:tc>
        <w:tc>
          <w:tcPr>
            <w:tcW w:w="1358" w:type="dxa"/>
            <w:tcBorders>
              <w:top w:val="single" w:sz="4" w:space="0" w:color="auto"/>
              <w:left w:val="single" w:sz="4" w:space="0" w:color="auto"/>
              <w:bottom w:val="single" w:sz="4" w:space="0" w:color="auto"/>
            </w:tcBorders>
            <w:shd w:val="clear" w:color="auto" w:fill="FFFFFF"/>
          </w:tcPr>
          <w:p w14:paraId="4ACF2498" w14:textId="77777777" w:rsidR="00721C8C" w:rsidRPr="00E7173D" w:rsidRDefault="00000000">
            <w:pPr>
              <w:pStyle w:val="Other0"/>
              <w:shd w:val="clear" w:color="auto" w:fill="auto"/>
              <w:spacing w:after="0"/>
            </w:pPr>
            <w:r w:rsidRPr="00E7173D">
              <w:t>Persoane/ an</w:t>
            </w:r>
          </w:p>
        </w:tc>
        <w:tc>
          <w:tcPr>
            <w:tcW w:w="1363" w:type="dxa"/>
            <w:tcBorders>
              <w:top w:val="single" w:sz="4" w:space="0" w:color="auto"/>
              <w:left w:val="single" w:sz="4" w:space="0" w:color="auto"/>
              <w:bottom w:val="single" w:sz="4" w:space="0" w:color="auto"/>
            </w:tcBorders>
            <w:shd w:val="clear" w:color="auto" w:fill="FFFFFF"/>
          </w:tcPr>
          <w:p w14:paraId="07BBAAA6" w14:textId="77777777" w:rsidR="00721C8C" w:rsidRPr="00E7173D" w:rsidRDefault="00000000">
            <w:pPr>
              <w:pStyle w:val="Other0"/>
              <w:shd w:val="clear" w:color="auto" w:fill="auto"/>
              <w:spacing w:after="400"/>
            </w:pPr>
            <w:r w:rsidRPr="00E7173D">
              <w:t>Regiuni mai puțin dezvoltate</w:t>
            </w:r>
          </w:p>
          <w:p w14:paraId="458E4419" w14:textId="094849B3" w:rsidR="00721C8C" w:rsidRPr="00E7173D" w:rsidRDefault="00721C8C">
            <w:pPr>
              <w:pStyle w:val="Other0"/>
              <w:shd w:val="clear" w:color="auto" w:fill="auto"/>
              <w:spacing w:after="0"/>
            </w:pPr>
          </w:p>
        </w:tc>
        <w:tc>
          <w:tcPr>
            <w:tcW w:w="8314" w:type="dxa"/>
            <w:tcBorders>
              <w:top w:val="single" w:sz="4" w:space="0" w:color="auto"/>
              <w:left w:val="single" w:sz="4" w:space="0" w:color="auto"/>
              <w:bottom w:val="single" w:sz="4" w:space="0" w:color="auto"/>
              <w:right w:val="single" w:sz="4" w:space="0" w:color="auto"/>
            </w:tcBorders>
            <w:shd w:val="clear" w:color="auto" w:fill="FFFFFF"/>
            <w:vAlign w:val="bottom"/>
          </w:tcPr>
          <w:p w14:paraId="7DD749D8" w14:textId="77777777" w:rsidR="00721C8C" w:rsidRPr="00E7173D" w:rsidRDefault="00000000">
            <w:pPr>
              <w:pStyle w:val="Other0"/>
              <w:shd w:val="clear" w:color="auto" w:fill="auto"/>
            </w:pPr>
            <w:r w:rsidRPr="00E7173D">
              <w:rPr>
                <w:b/>
                <w:bCs/>
              </w:rPr>
              <w:t>Definiție:</w:t>
            </w:r>
          </w:p>
          <w:p w14:paraId="4738F0B5" w14:textId="77777777" w:rsidR="00721C8C" w:rsidRPr="00E7173D" w:rsidRDefault="00000000">
            <w:pPr>
              <w:pStyle w:val="Other0"/>
              <w:shd w:val="clear" w:color="auto" w:fill="auto"/>
              <w:jc w:val="both"/>
            </w:pPr>
            <w:r w:rsidRPr="00E7173D">
              <w:t xml:space="preserve">Numărul de pacienți deserviți de unitatea de asistență medicală nouă sau modernizată </w:t>
            </w:r>
            <w:r w:rsidRPr="00E7173D">
              <w:rPr>
                <w:b/>
                <w:bCs/>
              </w:rPr>
              <w:t>în decursul unui an de la finalizarea investiției (la un an de când investiția este operațională - poate primi pacienți</w:t>
            </w:r>
            <w:r w:rsidRPr="00E7173D">
              <w:t>). O persoană poate fi luată în calcul de mai multe ori dacă utilizează facilitățile de mai multe ori (internări).</w:t>
            </w:r>
          </w:p>
          <w:p w14:paraId="6E7738BA" w14:textId="77777777" w:rsidR="00721C8C" w:rsidRPr="00E7173D" w:rsidRDefault="00000000">
            <w:pPr>
              <w:pStyle w:val="Other0"/>
              <w:shd w:val="clear" w:color="auto" w:fill="auto"/>
              <w:spacing w:after="400"/>
              <w:jc w:val="both"/>
            </w:pPr>
            <w:r w:rsidRPr="00E7173D">
              <w:t>Indicatorul de referință (</w:t>
            </w:r>
            <w:proofErr w:type="spellStart"/>
            <w:r w:rsidRPr="00E7173D">
              <w:t>baseline</w:t>
            </w:r>
            <w:proofErr w:type="spellEnd"/>
            <w:r w:rsidRPr="00E7173D">
              <w:t>) se referă la pacienții înregistrați care au fost deserviți cel puțin o dată de unitatea de asistență medicală în anul anterior începerii intervenției și poate fi zero pentru unitățile noi. În cazul Programului Sănătate, pentru aceste intervenții valoarea de referință este zero.</w:t>
            </w:r>
          </w:p>
          <w:p w14:paraId="6EC823C4" w14:textId="77777777" w:rsidR="00721C8C" w:rsidRPr="00E7173D" w:rsidRDefault="00000000">
            <w:pPr>
              <w:pStyle w:val="Other0"/>
              <w:shd w:val="clear" w:color="auto" w:fill="auto"/>
              <w:jc w:val="both"/>
            </w:pPr>
            <w:r w:rsidRPr="00E7173D">
              <w:rPr>
                <w:b/>
                <w:bCs/>
              </w:rPr>
              <w:t>Modalitate de calcul:</w:t>
            </w:r>
          </w:p>
          <w:p w14:paraId="0F10FB23" w14:textId="3417B781" w:rsidR="00721C8C" w:rsidRPr="00E7173D" w:rsidRDefault="00000000">
            <w:pPr>
              <w:pStyle w:val="Other0"/>
              <w:shd w:val="clear" w:color="auto" w:fill="auto"/>
              <w:spacing w:after="400"/>
              <w:jc w:val="both"/>
            </w:pPr>
            <w:r w:rsidRPr="00E7173D">
              <w:t>Modalitatea de calcul o reprezintă suma pacienților deserviți de unitatea de asistență medicală sprijinită în decursul unui an de la operaționalizarea investiției</w:t>
            </w:r>
            <w:r w:rsidRPr="00E7173D">
              <w:rPr>
                <w:b/>
                <w:bCs/>
              </w:rPr>
              <w:t xml:space="preserve">. </w:t>
            </w:r>
            <w:r w:rsidRPr="00E7173D">
              <w:t>Dacă o persoana a beneficiat de servicii medicale de mai multe ori în decursul unui an, indicatorul admite numărători multiple.</w:t>
            </w:r>
          </w:p>
          <w:p w14:paraId="197F149B" w14:textId="77777777" w:rsidR="00721C8C" w:rsidRPr="00E7173D" w:rsidRDefault="00000000">
            <w:pPr>
              <w:pStyle w:val="Other0"/>
              <w:shd w:val="clear" w:color="auto" w:fill="auto"/>
              <w:jc w:val="both"/>
            </w:pPr>
            <w:r w:rsidRPr="00E7173D">
              <w:t>Modalitatea de calcul se efectuează astfel:</w:t>
            </w:r>
          </w:p>
          <w:p w14:paraId="3B463C33" w14:textId="77777777" w:rsidR="00721C8C" w:rsidRPr="00E7173D" w:rsidRDefault="00000000" w:rsidP="00F247D2">
            <w:pPr>
              <w:pStyle w:val="Other0"/>
              <w:numPr>
                <w:ilvl w:val="0"/>
                <w:numId w:val="5"/>
              </w:numPr>
              <w:shd w:val="clear" w:color="auto" w:fill="auto"/>
            </w:pPr>
            <w:r w:rsidRPr="00E7173D">
              <w:rPr>
                <w:b/>
                <w:bCs/>
              </w:rPr>
              <w:t xml:space="preserve">La momentul depunerii cererii de finanțare </w:t>
            </w:r>
            <w:r w:rsidRPr="00E7173D">
              <w:t>- estimarea numărului anual de utilizatori ai unității de asistență medicală sprijinite</w:t>
            </w:r>
          </w:p>
          <w:p w14:paraId="10804BB8" w14:textId="77777777" w:rsidR="00721C8C" w:rsidRDefault="00000000" w:rsidP="00F247D2">
            <w:pPr>
              <w:pStyle w:val="Other0"/>
              <w:numPr>
                <w:ilvl w:val="0"/>
                <w:numId w:val="5"/>
              </w:numPr>
              <w:shd w:val="clear" w:color="auto" w:fill="auto"/>
            </w:pPr>
            <w:r w:rsidRPr="00E7173D">
              <w:rPr>
                <w:b/>
                <w:bCs/>
              </w:rPr>
              <w:t xml:space="preserve">La un an de la operaționalizarea investiției </w:t>
            </w:r>
            <w:r w:rsidRPr="00E7173D">
              <w:t>(din momentul în care a fost pusă în utilizare) se va raporta numărul real efectiv anual de utilizatori ai unității de asistență medicală sprijinite</w:t>
            </w:r>
          </w:p>
          <w:p w14:paraId="21344F60" w14:textId="77777777" w:rsidR="00F247D2" w:rsidRDefault="00F247D2">
            <w:pPr>
              <w:pStyle w:val="Other0"/>
              <w:shd w:val="clear" w:color="auto" w:fill="auto"/>
              <w:ind w:left="440" w:firstLine="20"/>
            </w:pPr>
          </w:p>
          <w:p w14:paraId="1C2141C8" w14:textId="77777777" w:rsidR="00F247D2" w:rsidRPr="00E7173D" w:rsidRDefault="00F247D2">
            <w:pPr>
              <w:pStyle w:val="Other0"/>
              <w:shd w:val="clear" w:color="auto" w:fill="auto"/>
              <w:ind w:left="440" w:firstLine="20"/>
            </w:pPr>
          </w:p>
          <w:p w14:paraId="24E5877F" w14:textId="486CD8A5" w:rsidR="00721C8C" w:rsidRPr="00E7173D" w:rsidRDefault="00721C8C">
            <w:pPr>
              <w:pStyle w:val="Other0"/>
              <w:shd w:val="clear" w:color="auto" w:fill="auto"/>
            </w:pPr>
          </w:p>
        </w:tc>
      </w:tr>
    </w:tbl>
    <w:p w14:paraId="519FC316" w14:textId="77777777" w:rsidR="00721C8C" w:rsidRPr="00E7173D" w:rsidRDefault="00000000">
      <w:pPr>
        <w:spacing w:line="1" w:lineRule="exact"/>
        <w:rPr>
          <w:sz w:val="2"/>
          <w:szCs w:val="2"/>
        </w:rPr>
      </w:pPr>
      <w:r w:rsidRPr="00E7173D">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272"/>
        <w:gridCol w:w="2419"/>
        <w:gridCol w:w="1358"/>
        <w:gridCol w:w="1363"/>
        <w:gridCol w:w="8314"/>
      </w:tblGrid>
      <w:tr w:rsidR="00721C8C" w:rsidRPr="00E7173D" w14:paraId="54E8D521" w14:textId="77777777">
        <w:trPr>
          <w:trHeight w:hRule="exact" w:val="950"/>
          <w:jc w:val="center"/>
        </w:trPr>
        <w:tc>
          <w:tcPr>
            <w:tcW w:w="1272" w:type="dxa"/>
            <w:tcBorders>
              <w:top w:val="single" w:sz="4" w:space="0" w:color="auto"/>
              <w:left w:val="single" w:sz="4" w:space="0" w:color="auto"/>
            </w:tcBorders>
            <w:shd w:val="clear" w:color="auto" w:fill="C5E0B3"/>
            <w:vAlign w:val="center"/>
          </w:tcPr>
          <w:p w14:paraId="790BFC14" w14:textId="77777777" w:rsidR="00721C8C" w:rsidRPr="00E7173D" w:rsidRDefault="00000000">
            <w:pPr>
              <w:pStyle w:val="Other0"/>
              <w:shd w:val="clear" w:color="auto" w:fill="auto"/>
              <w:spacing w:after="0" w:line="233" w:lineRule="auto"/>
            </w:pPr>
            <w:r w:rsidRPr="00E7173D">
              <w:rPr>
                <w:b/>
                <w:bCs/>
                <w:lang w:eastAsia="en-US" w:bidi="en-US"/>
              </w:rPr>
              <w:lastRenderedPageBreak/>
              <w:t>Cod indicator</w:t>
            </w:r>
          </w:p>
        </w:tc>
        <w:tc>
          <w:tcPr>
            <w:tcW w:w="2419" w:type="dxa"/>
            <w:tcBorders>
              <w:top w:val="single" w:sz="4" w:space="0" w:color="auto"/>
              <w:left w:val="single" w:sz="4" w:space="0" w:color="auto"/>
            </w:tcBorders>
            <w:shd w:val="clear" w:color="auto" w:fill="C5E0B3"/>
          </w:tcPr>
          <w:p w14:paraId="5BD28A58" w14:textId="77777777" w:rsidR="00721C8C" w:rsidRPr="00E7173D" w:rsidRDefault="00000000">
            <w:pPr>
              <w:pStyle w:val="Other0"/>
              <w:shd w:val="clear" w:color="auto" w:fill="auto"/>
              <w:spacing w:after="0"/>
            </w:pPr>
            <w:r w:rsidRPr="00E7173D">
              <w:rPr>
                <w:b/>
                <w:bCs/>
              </w:rPr>
              <w:t xml:space="preserve">Denumire </w:t>
            </w:r>
            <w:r w:rsidRPr="00E7173D">
              <w:rPr>
                <w:b/>
                <w:bCs/>
                <w:lang w:eastAsia="en-US" w:bidi="en-US"/>
              </w:rPr>
              <w:t>indicator</w:t>
            </w:r>
          </w:p>
        </w:tc>
        <w:tc>
          <w:tcPr>
            <w:tcW w:w="1358" w:type="dxa"/>
            <w:tcBorders>
              <w:top w:val="single" w:sz="4" w:space="0" w:color="auto"/>
              <w:left w:val="single" w:sz="4" w:space="0" w:color="auto"/>
            </w:tcBorders>
            <w:shd w:val="clear" w:color="auto" w:fill="C5E0B3"/>
            <w:vAlign w:val="bottom"/>
          </w:tcPr>
          <w:p w14:paraId="37122E35" w14:textId="77777777" w:rsidR="00721C8C" w:rsidRPr="00E7173D" w:rsidRDefault="00000000">
            <w:pPr>
              <w:pStyle w:val="Other0"/>
              <w:shd w:val="clear" w:color="auto" w:fill="auto"/>
              <w:spacing w:after="0"/>
            </w:pPr>
            <w:r w:rsidRPr="00E7173D">
              <w:rPr>
                <w:b/>
                <w:bCs/>
              </w:rPr>
              <w:t xml:space="preserve">Unitate </w:t>
            </w:r>
            <w:r w:rsidRPr="00E7173D">
              <w:rPr>
                <w:b/>
                <w:bCs/>
                <w:lang w:eastAsia="en-US" w:bidi="en-US"/>
              </w:rPr>
              <w:t xml:space="preserve">de </w:t>
            </w:r>
            <w:r w:rsidRPr="00E7173D">
              <w:rPr>
                <w:b/>
                <w:bCs/>
              </w:rPr>
              <w:t>măsură</w:t>
            </w:r>
          </w:p>
        </w:tc>
        <w:tc>
          <w:tcPr>
            <w:tcW w:w="1363" w:type="dxa"/>
            <w:tcBorders>
              <w:top w:val="single" w:sz="4" w:space="0" w:color="auto"/>
              <w:left w:val="single" w:sz="4" w:space="0" w:color="auto"/>
            </w:tcBorders>
            <w:shd w:val="clear" w:color="auto" w:fill="C5E0B3"/>
            <w:vAlign w:val="center"/>
          </w:tcPr>
          <w:p w14:paraId="4F8371BB" w14:textId="77777777" w:rsidR="00721C8C" w:rsidRPr="00E7173D" w:rsidRDefault="00000000">
            <w:pPr>
              <w:pStyle w:val="Other0"/>
              <w:shd w:val="clear" w:color="auto" w:fill="auto"/>
              <w:spacing w:after="0" w:line="221" w:lineRule="auto"/>
            </w:pPr>
            <w:r w:rsidRPr="00E7173D">
              <w:rPr>
                <w:b/>
                <w:bCs/>
                <w:lang w:eastAsia="en-US" w:bidi="en-US"/>
              </w:rPr>
              <w:t xml:space="preserve">Tip </w:t>
            </w:r>
            <w:r w:rsidRPr="00E7173D">
              <w:rPr>
                <w:b/>
                <w:bCs/>
              </w:rPr>
              <w:t>regiune</w:t>
            </w:r>
          </w:p>
        </w:tc>
        <w:tc>
          <w:tcPr>
            <w:tcW w:w="8314" w:type="dxa"/>
            <w:tcBorders>
              <w:top w:val="single" w:sz="4" w:space="0" w:color="auto"/>
              <w:left w:val="single" w:sz="4" w:space="0" w:color="auto"/>
              <w:right w:val="single" w:sz="4" w:space="0" w:color="auto"/>
            </w:tcBorders>
            <w:shd w:val="clear" w:color="auto" w:fill="C5E0B3"/>
          </w:tcPr>
          <w:p w14:paraId="00AF01E8" w14:textId="77777777" w:rsidR="00721C8C" w:rsidRPr="00E7173D" w:rsidRDefault="00000000">
            <w:pPr>
              <w:pStyle w:val="Other0"/>
              <w:shd w:val="clear" w:color="auto" w:fill="auto"/>
              <w:spacing w:after="0"/>
            </w:pPr>
            <w:r w:rsidRPr="00E7173D">
              <w:rPr>
                <w:b/>
                <w:bCs/>
              </w:rPr>
              <w:t>Definiții și modalitate de calcul</w:t>
            </w:r>
          </w:p>
        </w:tc>
      </w:tr>
      <w:tr w:rsidR="00721C8C" w:rsidRPr="00E7173D" w14:paraId="7D01441A" w14:textId="77777777">
        <w:trPr>
          <w:trHeight w:hRule="exact" w:val="4718"/>
          <w:jc w:val="center"/>
        </w:trPr>
        <w:tc>
          <w:tcPr>
            <w:tcW w:w="1272" w:type="dxa"/>
            <w:tcBorders>
              <w:top w:val="single" w:sz="4" w:space="0" w:color="auto"/>
              <w:left w:val="single" w:sz="4" w:space="0" w:color="auto"/>
              <w:bottom w:val="single" w:sz="4" w:space="0" w:color="auto"/>
            </w:tcBorders>
            <w:shd w:val="clear" w:color="auto" w:fill="FFFFFF"/>
          </w:tcPr>
          <w:p w14:paraId="03454782" w14:textId="77777777" w:rsidR="00721C8C" w:rsidRPr="00E7173D" w:rsidRDefault="00721C8C">
            <w:pPr>
              <w:rPr>
                <w:sz w:val="10"/>
                <w:szCs w:val="10"/>
              </w:rPr>
            </w:pPr>
          </w:p>
        </w:tc>
        <w:tc>
          <w:tcPr>
            <w:tcW w:w="2419" w:type="dxa"/>
            <w:tcBorders>
              <w:top w:val="single" w:sz="4" w:space="0" w:color="auto"/>
              <w:left w:val="single" w:sz="4" w:space="0" w:color="auto"/>
              <w:bottom w:val="single" w:sz="4" w:space="0" w:color="auto"/>
            </w:tcBorders>
            <w:shd w:val="clear" w:color="auto" w:fill="FFFFFF"/>
          </w:tcPr>
          <w:p w14:paraId="13D4F01D" w14:textId="77777777" w:rsidR="00721C8C" w:rsidRPr="00E7173D" w:rsidRDefault="00721C8C">
            <w:pPr>
              <w:rPr>
                <w:sz w:val="10"/>
                <w:szCs w:val="10"/>
              </w:rPr>
            </w:pPr>
          </w:p>
        </w:tc>
        <w:tc>
          <w:tcPr>
            <w:tcW w:w="1358" w:type="dxa"/>
            <w:tcBorders>
              <w:top w:val="single" w:sz="4" w:space="0" w:color="auto"/>
              <w:left w:val="single" w:sz="4" w:space="0" w:color="auto"/>
              <w:bottom w:val="single" w:sz="4" w:space="0" w:color="auto"/>
            </w:tcBorders>
            <w:shd w:val="clear" w:color="auto" w:fill="FFFFFF"/>
          </w:tcPr>
          <w:p w14:paraId="6B0C509E" w14:textId="77777777" w:rsidR="00721C8C" w:rsidRPr="00E7173D" w:rsidRDefault="00721C8C">
            <w:pPr>
              <w:rPr>
                <w:sz w:val="10"/>
                <w:szCs w:val="10"/>
              </w:rPr>
            </w:pPr>
          </w:p>
        </w:tc>
        <w:tc>
          <w:tcPr>
            <w:tcW w:w="1363" w:type="dxa"/>
            <w:tcBorders>
              <w:top w:val="single" w:sz="4" w:space="0" w:color="auto"/>
              <w:left w:val="single" w:sz="4" w:space="0" w:color="auto"/>
              <w:bottom w:val="single" w:sz="4" w:space="0" w:color="auto"/>
            </w:tcBorders>
            <w:shd w:val="clear" w:color="auto" w:fill="FFFFFF"/>
          </w:tcPr>
          <w:p w14:paraId="527DA433" w14:textId="77777777" w:rsidR="00721C8C" w:rsidRPr="00E7173D" w:rsidRDefault="00721C8C">
            <w:pPr>
              <w:rPr>
                <w:sz w:val="10"/>
                <w:szCs w:val="10"/>
              </w:rPr>
            </w:pPr>
          </w:p>
        </w:tc>
        <w:tc>
          <w:tcPr>
            <w:tcW w:w="8314" w:type="dxa"/>
            <w:tcBorders>
              <w:top w:val="single" w:sz="4" w:space="0" w:color="auto"/>
              <w:left w:val="single" w:sz="4" w:space="0" w:color="auto"/>
              <w:bottom w:val="single" w:sz="4" w:space="0" w:color="auto"/>
              <w:right w:val="single" w:sz="4" w:space="0" w:color="auto"/>
            </w:tcBorders>
            <w:shd w:val="clear" w:color="auto" w:fill="FFFFFF"/>
            <w:vAlign w:val="bottom"/>
          </w:tcPr>
          <w:p w14:paraId="6030E3DA" w14:textId="77777777" w:rsidR="00721C8C" w:rsidRPr="00E7173D" w:rsidRDefault="00000000" w:rsidP="00F269D7">
            <w:pPr>
              <w:pStyle w:val="Other0"/>
              <w:shd w:val="clear" w:color="auto" w:fill="auto"/>
              <w:spacing w:after="60"/>
              <w:jc w:val="both"/>
            </w:pPr>
            <w:r w:rsidRPr="00E7173D">
              <w:rPr>
                <w:b/>
                <w:bCs/>
                <w:color w:val="C00000"/>
              </w:rPr>
              <w:t>Atenție!</w:t>
            </w:r>
          </w:p>
          <w:p w14:paraId="4EA20ADF" w14:textId="7FED4048" w:rsidR="00721C8C" w:rsidRPr="00E7173D" w:rsidRDefault="00000000" w:rsidP="00F269D7">
            <w:pPr>
              <w:pStyle w:val="Other0"/>
              <w:shd w:val="clear" w:color="auto" w:fill="auto"/>
              <w:spacing w:after="60"/>
              <w:ind w:left="440"/>
              <w:jc w:val="both"/>
            </w:pPr>
            <w:r w:rsidRPr="00E7173D">
              <w:rPr>
                <w:b/>
                <w:bCs/>
              </w:rPr>
              <w:t>Pentru acest indicator vă veți raporta strict la numărul de pacienți deserviți de unitatea de asistență medicală nouă sau modernizată_</w:t>
            </w:r>
            <w:r w:rsidRPr="00E7173D">
              <w:t>(nu se vor include în ținta indicatorului acei pacienți care beneficiază de infrastructura care nu face obiectul investiției). Ex cabinetele care nu au făcut obiectul investiției</w:t>
            </w:r>
            <w:r w:rsidR="00F269D7">
              <w:t>.</w:t>
            </w:r>
          </w:p>
          <w:p w14:paraId="3987DD56" w14:textId="77777777" w:rsidR="00721C8C" w:rsidRPr="00E7173D" w:rsidRDefault="00000000" w:rsidP="00F269D7">
            <w:pPr>
              <w:pStyle w:val="Other0"/>
              <w:shd w:val="clear" w:color="auto" w:fill="auto"/>
              <w:spacing w:after="60"/>
              <w:jc w:val="both"/>
            </w:pPr>
            <w:r w:rsidRPr="00E7173D">
              <w:rPr>
                <w:b/>
                <w:bCs/>
                <w:color w:val="C00000"/>
              </w:rPr>
              <w:t>Raportare</w:t>
            </w:r>
          </w:p>
          <w:p w14:paraId="2C42FB4B" w14:textId="275EEE6B" w:rsidR="00721C8C" w:rsidRPr="00E7173D" w:rsidRDefault="00000000" w:rsidP="00F269D7">
            <w:pPr>
              <w:pStyle w:val="Other0"/>
              <w:shd w:val="clear" w:color="auto" w:fill="auto"/>
              <w:spacing w:after="60"/>
              <w:ind w:left="440" w:hanging="440"/>
              <w:jc w:val="both"/>
            </w:pPr>
            <w:r w:rsidRPr="00E7173D">
              <w:rPr>
                <w:rFonts w:ascii="Courier New" w:eastAsia="Courier New" w:hAnsi="Courier New" w:cs="Courier New"/>
              </w:rPr>
              <w:t xml:space="preserve">o </w:t>
            </w:r>
            <w:r w:rsidRPr="00E7173D">
              <w:rPr>
                <w:b/>
                <w:bCs/>
              </w:rPr>
              <w:t xml:space="preserve">Se raportează o singură dată, la 1 an de la momentul în care unitatea/structura sprijinită devine operațională </w:t>
            </w:r>
            <w:r w:rsidRPr="00E7173D">
              <w:t>(în baza documentelor justificative).</w:t>
            </w:r>
          </w:p>
          <w:p w14:paraId="20AF37ED" w14:textId="51CCB96A" w:rsidR="00721C8C" w:rsidRPr="00E7173D" w:rsidRDefault="00000000" w:rsidP="00F269D7">
            <w:pPr>
              <w:pStyle w:val="Other0"/>
              <w:shd w:val="clear" w:color="auto" w:fill="auto"/>
              <w:spacing w:after="60"/>
              <w:ind w:left="440" w:hanging="440"/>
              <w:jc w:val="both"/>
            </w:pPr>
            <w:r w:rsidRPr="00E7173D">
              <w:rPr>
                <w:rFonts w:ascii="Courier New" w:eastAsia="Courier New" w:hAnsi="Courier New" w:cs="Courier New"/>
              </w:rPr>
              <w:t xml:space="preserve">o </w:t>
            </w:r>
            <w:r w:rsidRPr="00E7173D">
              <w:t>Stabilirea și raportarea indicatorului de rezultat pe tip de regiune de dezvoltare se</w:t>
            </w:r>
            <w:r w:rsidR="00F269D7">
              <w:t xml:space="preserve"> </w:t>
            </w:r>
            <w:r w:rsidRPr="00E7173D">
              <w:t xml:space="preserve">face funcție de localizarea ambulatoriului/ structurii publice care furnizează activități medicale de tip ambulatoriu care beneficiază de investiție, respectiv </w:t>
            </w:r>
            <w:r w:rsidR="00A66C76">
              <w:t>în</w:t>
            </w:r>
            <w:r w:rsidRPr="00E7173D">
              <w:t xml:space="preserve"> regiune mai puțin dezvoltată (și nu funcție de localizarea solicitantului/ partenerului/ domiciliul pacientului)</w:t>
            </w:r>
          </w:p>
        </w:tc>
      </w:tr>
    </w:tbl>
    <w:p w14:paraId="349EA4D0" w14:textId="77777777" w:rsidR="0085335F" w:rsidRPr="00E7173D" w:rsidRDefault="0085335F"/>
    <w:sectPr w:rsidR="0085335F" w:rsidRPr="00E7173D">
      <w:headerReference w:type="default" r:id="rId7"/>
      <w:footerReference w:type="default" r:id="rId8"/>
      <w:pgSz w:w="16840" w:h="11900" w:orient="landscape"/>
      <w:pgMar w:top="895" w:right="1160" w:bottom="1433" w:left="940" w:header="0" w:footer="3"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0F37C8" w14:textId="77777777" w:rsidR="0079288C" w:rsidRDefault="0079288C">
      <w:r>
        <w:separator/>
      </w:r>
    </w:p>
  </w:endnote>
  <w:endnote w:type="continuationSeparator" w:id="0">
    <w:p w14:paraId="2CA0D039" w14:textId="77777777" w:rsidR="0079288C" w:rsidRDefault="00792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8D1021" w14:textId="77777777" w:rsidR="00721C8C" w:rsidRDefault="00000000">
    <w:pPr>
      <w:spacing w:line="1" w:lineRule="exact"/>
    </w:pPr>
    <w:r>
      <w:rPr>
        <w:noProof/>
      </w:rPr>
      <mc:AlternateContent>
        <mc:Choice Requires="wps">
          <w:drawing>
            <wp:anchor distT="0" distB="0" distL="0" distR="0" simplePos="0" relativeHeight="62914692" behindDoc="1" locked="0" layoutInCell="1" allowOverlap="1" wp14:anchorId="300715DA" wp14:editId="1ADE182D">
              <wp:simplePos x="0" y="0"/>
              <wp:positionH relativeFrom="page">
                <wp:posOffset>9734550</wp:posOffset>
              </wp:positionH>
              <wp:positionV relativeFrom="page">
                <wp:posOffset>6795770</wp:posOffset>
              </wp:positionV>
              <wp:extent cx="69850" cy="125095"/>
              <wp:effectExtent l="0" t="0" r="0" b="0"/>
              <wp:wrapNone/>
              <wp:docPr id="3" name="Shape 3"/>
              <wp:cNvGraphicFramePr/>
              <a:graphic xmlns:a="http://schemas.openxmlformats.org/drawingml/2006/main">
                <a:graphicData uri="http://schemas.microsoft.com/office/word/2010/wordprocessingShape">
                  <wps:wsp>
                    <wps:cNvSpPr txBox="1"/>
                    <wps:spPr>
                      <a:xfrm>
                        <a:off x="0" y="0"/>
                        <a:ext cx="69850" cy="125095"/>
                      </a:xfrm>
                      <a:prstGeom prst="rect">
                        <a:avLst/>
                      </a:prstGeom>
                      <a:noFill/>
                    </wps:spPr>
                    <wps:txbx>
                      <w:txbxContent>
                        <w:p w14:paraId="4D800C43" w14:textId="77777777" w:rsidR="00721C8C" w:rsidRDefault="00000000">
                          <w:pPr>
                            <w:pStyle w:val="Headerorfooter20"/>
                            <w:shd w:val="clear" w:color="auto" w:fill="auto"/>
                            <w:rPr>
                              <w:sz w:val="22"/>
                              <w:szCs w:val="22"/>
                            </w:rPr>
                          </w:pPr>
                          <w:r>
                            <w:fldChar w:fldCharType="begin"/>
                          </w:r>
                          <w:r>
                            <w:instrText xml:space="preserve"> PAGE \* MERGEFORMAT </w:instrText>
                          </w:r>
                          <w:r>
                            <w:fldChar w:fldCharType="separate"/>
                          </w:r>
                          <w:r>
                            <w:rPr>
                              <w:rFonts w:ascii="Calibri" w:eastAsia="Calibri" w:hAnsi="Calibri" w:cs="Calibri"/>
                              <w:sz w:val="22"/>
                              <w:szCs w:val="22"/>
                              <w:lang w:val="ro-RO" w:eastAsia="ro-RO" w:bidi="ro-RO"/>
                            </w:rPr>
                            <w:t>#</w:t>
                          </w:r>
                          <w:r>
                            <w:rPr>
                              <w:rFonts w:ascii="Calibri" w:eastAsia="Calibri" w:hAnsi="Calibri" w:cs="Calibri"/>
                              <w:sz w:val="22"/>
                              <w:szCs w:val="22"/>
                              <w:lang w:val="ro-RO" w:eastAsia="ro-RO" w:bidi="ro-RO"/>
                            </w:rPr>
                            <w:fldChar w:fldCharType="end"/>
                          </w:r>
                        </w:p>
                      </w:txbxContent>
                    </wps:txbx>
                    <wps:bodyPr wrap="none" lIns="0" tIns="0" rIns="0" bIns="0">
                      <a:spAutoFit/>
                    </wps:bodyPr>
                  </wps:wsp>
                </a:graphicData>
              </a:graphic>
            </wp:anchor>
          </w:drawing>
        </mc:Choice>
        <mc:Fallback>
          <w:pict>
            <v:shapetype w14:anchorId="300715DA" id="_x0000_t202" coordsize="21600,21600" o:spt="202" path="m,l,21600r21600,l21600,xe">
              <v:stroke joinstyle="miter"/>
              <v:path gradientshapeok="t" o:connecttype="rect"/>
            </v:shapetype>
            <v:shape id="Shape 3" o:spid="_x0000_s1027" type="#_x0000_t202" style="position:absolute;margin-left:766.5pt;margin-top:535.1pt;width:5.5pt;height:9.85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" filled="f" stroked="f">
              <v:textbox style="mso-fit-shape-to-text:t" inset="0,0,0,0">
                <w:txbxContent>
                  <w:p w14:paraId="4D800C43" w14:textId="77777777" w:rsidR="00721C8C" w:rsidRDefault="00000000">
                    <w:pPr>
                      <w:pStyle w:val="Headerorfooter20"/>
                      <w:shd w:val="clear" w:color="auto" w:fill="auto"/>
                      <w:rPr>
                        <w:sz w:val="22"/>
                        <w:szCs w:val="22"/>
                      </w:rPr>
                    </w:pPr>
                    <w:r>
                      <w:fldChar w:fldCharType="begin"/>
                    </w:r>
                    <w:r>
                      <w:instrText xml:space="preserve"> PAGE \* MERGEFORMAT </w:instrText>
                    </w:r>
                    <w:r>
                      <w:fldChar w:fldCharType="separate"/>
                    </w:r>
                    <w:r>
                      <w:rPr>
                        <w:rFonts w:ascii="Calibri" w:eastAsia="Calibri" w:hAnsi="Calibri" w:cs="Calibri"/>
                        <w:sz w:val="22"/>
                        <w:szCs w:val="22"/>
                        <w:lang w:val="ro-RO" w:eastAsia="ro-RO" w:bidi="ro-RO"/>
                      </w:rPr>
                      <w:t>#</w:t>
                    </w:r>
                    <w:r>
                      <w:rPr>
                        <w:rFonts w:ascii="Calibri" w:eastAsia="Calibri" w:hAnsi="Calibri" w:cs="Calibri"/>
                        <w:sz w:val="22"/>
                        <w:szCs w:val="22"/>
                        <w:lang w:val="ro-RO" w:eastAsia="ro-RO" w:bidi="ro-RO"/>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E4F7C9" w14:textId="77777777" w:rsidR="0079288C" w:rsidRDefault="0079288C"/>
  </w:footnote>
  <w:footnote w:type="continuationSeparator" w:id="0">
    <w:p w14:paraId="111F408F" w14:textId="77777777" w:rsidR="0079288C" w:rsidRDefault="0079288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FBAFD7" w14:textId="77777777" w:rsidR="00721C8C" w:rsidRDefault="00000000">
    <w:pPr>
      <w:spacing w:line="1" w:lineRule="exact"/>
    </w:pPr>
    <w:r>
      <w:rPr>
        <w:noProof/>
      </w:rPr>
      <mc:AlternateContent>
        <mc:Choice Requires="wps">
          <w:drawing>
            <wp:anchor distT="0" distB="0" distL="0" distR="0" simplePos="0" relativeHeight="62914690" behindDoc="1" locked="0" layoutInCell="1" allowOverlap="1" wp14:anchorId="1BE2A24F" wp14:editId="60797EEC">
              <wp:simplePos x="0" y="0"/>
              <wp:positionH relativeFrom="page">
                <wp:posOffset>2035175</wp:posOffset>
              </wp:positionH>
              <wp:positionV relativeFrom="page">
                <wp:posOffset>242570</wp:posOffset>
              </wp:positionV>
              <wp:extent cx="6641465" cy="128270"/>
              <wp:effectExtent l="0" t="0" r="0" b="0"/>
              <wp:wrapNone/>
              <wp:docPr id="1" name="Shape 1"/>
              <wp:cNvGraphicFramePr/>
              <a:graphic xmlns:a="http://schemas.openxmlformats.org/drawingml/2006/main">
                <a:graphicData uri="http://schemas.microsoft.com/office/word/2010/wordprocessingShape">
                  <wps:wsp>
                    <wps:cNvSpPr txBox="1"/>
                    <wps:spPr>
                      <a:xfrm>
                        <a:off x="0" y="0"/>
                        <a:ext cx="6641465" cy="128270"/>
                      </a:xfrm>
                      <a:prstGeom prst="rect">
                        <a:avLst/>
                      </a:prstGeom>
                      <a:noFill/>
                    </wps:spPr>
                    <wps:txbx>
                      <w:txbxContent>
                        <w:p w14:paraId="555230DE" w14:textId="77777777" w:rsidR="00721C8C" w:rsidRDefault="00000000">
                          <w:pPr>
                            <w:pStyle w:val="Headerorfooter20"/>
                            <w:shd w:val="clear" w:color="auto" w:fill="auto"/>
                          </w:pPr>
                          <w:proofErr w:type="spellStart"/>
                          <w:r>
                            <w:rPr>
                              <w:rFonts w:ascii="Calibri" w:eastAsia="Calibri" w:hAnsi="Calibri" w:cs="Calibri"/>
                              <w:b/>
                              <w:bCs/>
                              <w:color w:val="002060"/>
                            </w:rPr>
                            <w:t>Ghidul</w:t>
                          </w:r>
                          <w:proofErr w:type="spellEnd"/>
                          <w:r>
                            <w:rPr>
                              <w:rFonts w:ascii="Calibri" w:eastAsia="Calibri" w:hAnsi="Calibri" w:cs="Calibri"/>
                              <w:b/>
                              <w:bCs/>
                              <w:color w:val="002060"/>
                            </w:rPr>
                            <w:t xml:space="preserve"> </w:t>
                          </w:r>
                          <w:proofErr w:type="spellStart"/>
                          <w:r>
                            <w:rPr>
                              <w:rFonts w:ascii="Calibri" w:eastAsia="Calibri" w:hAnsi="Calibri" w:cs="Calibri"/>
                              <w:b/>
                              <w:bCs/>
                              <w:color w:val="002060"/>
                            </w:rPr>
                            <w:t>solicitantului</w:t>
                          </w:r>
                          <w:proofErr w:type="spellEnd"/>
                          <w:r>
                            <w:rPr>
                              <w:rFonts w:ascii="Calibri" w:eastAsia="Calibri" w:hAnsi="Calibri" w:cs="Calibri"/>
                              <w:b/>
                              <w:bCs/>
                              <w:color w:val="002060"/>
                            </w:rPr>
                            <w:t xml:space="preserve">: </w:t>
                          </w:r>
                          <w:r>
                            <w:rPr>
                              <w:rFonts w:ascii="Calibri" w:eastAsia="Calibri" w:hAnsi="Calibri" w:cs="Calibri"/>
                              <w:b/>
                              <w:bCs/>
                              <w:color w:val="002060"/>
                              <w:lang w:val="ro-RO" w:eastAsia="ro-RO" w:bidi="ro-RO"/>
                            </w:rPr>
                            <w:t xml:space="preserve">Investiții în </w:t>
                          </w:r>
                          <w:proofErr w:type="spellStart"/>
                          <w:r>
                            <w:rPr>
                              <w:rFonts w:ascii="Calibri" w:eastAsia="Calibri" w:hAnsi="Calibri" w:cs="Calibri"/>
                              <w:b/>
                              <w:bCs/>
                              <w:color w:val="002060"/>
                            </w:rPr>
                            <w:t>infrastructura</w:t>
                          </w:r>
                          <w:proofErr w:type="spellEnd"/>
                          <w:r>
                            <w:rPr>
                              <w:rFonts w:ascii="Calibri" w:eastAsia="Calibri" w:hAnsi="Calibri" w:cs="Calibri"/>
                              <w:b/>
                              <w:bCs/>
                              <w:color w:val="002060"/>
                            </w:rPr>
                            <w:t xml:space="preserve"> </w:t>
                          </w:r>
                          <w:r>
                            <w:rPr>
                              <w:rFonts w:ascii="Calibri" w:eastAsia="Calibri" w:hAnsi="Calibri" w:cs="Calibri"/>
                              <w:b/>
                              <w:bCs/>
                              <w:color w:val="002060"/>
                              <w:lang w:val="ro-RO" w:eastAsia="ro-RO" w:bidi="ro-RO"/>
                            </w:rPr>
                            <w:t xml:space="preserve">publică </w:t>
                          </w:r>
                          <w:proofErr w:type="gramStart"/>
                          <w:r>
                            <w:rPr>
                              <w:rFonts w:ascii="Calibri" w:eastAsia="Calibri" w:hAnsi="Calibri" w:cs="Calibri"/>
                              <w:b/>
                              <w:bCs/>
                              <w:color w:val="002060"/>
                            </w:rPr>
                            <w:t>a</w:t>
                          </w:r>
                          <w:proofErr w:type="gramEnd"/>
                          <w:r>
                            <w:rPr>
                              <w:rFonts w:ascii="Calibri" w:eastAsia="Calibri" w:hAnsi="Calibri" w:cs="Calibri"/>
                              <w:b/>
                              <w:bCs/>
                              <w:color w:val="002060"/>
                            </w:rPr>
                            <w:t xml:space="preserve"> </w:t>
                          </w:r>
                          <w:proofErr w:type="spellStart"/>
                          <w:r>
                            <w:rPr>
                              <w:rFonts w:ascii="Calibri" w:eastAsia="Calibri" w:hAnsi="Calibri" w:cs="Calibri"/>
                              <w:b/>
                              <w:bCs/>
                              <w:color w:val="002060"/>
                            </w:rPr>
                            <w:t>ambulatoriilor</w:t>
                          </w:r>
                          <w:proofErr w:type="spellEnd"/>
                          <w:r>
                            <w:rPr>
                              <w:rFonts w:ascii="Calibri" w:eastAsia="Calibri" w:hAnsi="Calibri" w:cs="Calibri"/>
                              <w:b/>
                              <w:bCs/>
                              <w:color w:val="002060"/>
                            </w:rPr>
                            <w:t xml:space="preserve"> implicate </w:t>
                          </w:r>
                          <w:r>
                            <w:rPr>
                              <w:rFonts w:ascii="Calibri" w:eastAsia="Calibri" w:hAnsi="Calibri" w:cs="Calibri"/>
                              <w:b/>
                              <w:bCs/>
                              <w:color w:val="002060"/>
                              <w:lang w:val="ro-RO" w:eastAsia="ro-RO" w:bidi="ro-RO"/>
                            </w:rPr>
                            <w:t xml:space="preserve">în </w:t>
                          </w:r>
                          <w:proofErr w:type="spellStart"/>
                          <w:r>
                            <w:rPr>
                              <w:rFonts w:ascii="Calibri" w:eastAsia="Calibri" w:hAnsi="Calibri" w:cs="Calibri"/>
                              <w:b/>
                              <w:bCs/>
                              <w:color w:val="002060"/>
                            </w:rPr>
                            <w:t>implementarea</w:t>
                          </w:r>
                          <w:proofErr w:type="spellEnd"/>
                          <w:r>
                            <w:rPr>
                              <w:rFonts w:ascii="Calibri" w:eastAsia="Calibri" w:hAnsi="Calibri" w:cs="Calibri"/>
                              <w:b/>
                              <w:bCs/>
                              <w:color w:val="002060"/>
                            </w:rPr>
                            <w:t xml:space="preserve"> de </w:t>
                          </w:r>
                          <w:proofErr w:type="spellStart"/>
                          <w:r>
                            <w:rPr>
                              <w:rFonts w:ascii="Calibri" w:eastAsia="Calibri" w:hAnsi="Calibri" w:cs="Calibri"/>
                              <w:b/>
                              <w:bCs/>
                              <w:color w:val="002060"/>
                            </w:rPr>
                            <w:t>programe</w:t>
                          </w:r>
                          <w:proofErr w:type="spellEnd"/>
                          <w:r>
                            <w:rPr>
                              <w:rFonts w:ascii="Calibri" w:eastAsia="Calibri" w:hAnsi="Calibri" w:cs="Calibri"/>
                              <w:b/>
                              <w:bCs/>
                              <w:color w:val="002060"/>
                            </w:rPr>
                            <w:t xml:space="preserve"> de screening</w:t>
                          </w:r>
                        </w:p>
                      </w:txbxContent>
                    </wps:txbx>
                    <wps:bodyPr wrap="none" lIns="0" tIns="0" rIns="0" bIns="0">
                      <a:spAutoFit/>
                    </wps:bodyPr>
                  </wps:wsp>
                </a:graphicData>
              </a:graphic>
            </wp:anchor>
          </w:drawing>
        </mc:Choice>
        <mc:Fallback>
          <w:pict>
            <v:shapetype w14:anchorId="1BE2A24F" id="_x0000_t202" coordsize="21600,21600" o:spt="202" path="m,l,21600r21600,l21600,xe">
              <v:stroke joinstyle="miter"/>
              <v:path gradientshapeok="t" o:connecttype="rect"/>
            </v:shapetype>
            <v:shape id="Shape 1" o:spid="_x0000_s1026" type="#_x0000_t202" style="position:absolute;margin-left:160.25pt;margin-top:19.1pt;width:522.95pt;height:10.1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" filled="f" stroked="f">
              <v:textbox style="mso-fit-shape-to-text:t" inset="0,0,0,0">
                <w:txbxContent>
                  <w:p w14:paraId="555230DE" w14:textId="77777777" w:rsidR="00721C8C" w:rsidRDefault="00000000">
                    <w:pPr>
                      <w:pStyle w:val="Headerorfooter20"/>
                      <w:shd w:val="clear" w:color="auto" w:fill="auto"/>
                    </w:pPr>
                    <w:proofErr w:type="spellStart"/>
                    <w:r>
                      <w:rPr>
                        <w:rFonts w:ascii="Calibri" w:eastAsia="Calibri" w:hAnsi="Calibri" w:cs="Calibri"/>
                        <w:b/>
                        <w:bCs/>
                        <w:color w:val="002060"/>
                      </w:rPr>
                      <w:t>Ghidul</w:t>
                    </w:r>
                    <w:proofErr w:type="spellEnd"/>
                    <w:r>
                      <w:rPr>
                        <w:rFonts w:ascii="Calibri" w:eastAsia="Calibri" w:hAnsi="Calibri" w:cs="Calibri"/>
                        <w:b/>
                        <w:bCs/>
                        <w:color w:val="002060"/>
                      </w:rPr>
                      <w:t xml:space="preserve"> </w:t>
                    </w:r>
                    <w:proofErr w:type="spellStart"/>
                    <w:r>
                      <w:rPr>
                        <w:rFonts w:ascii="Calibri" w:eastAsia="Calibri" w:hAnsi="Calibri" w:cs="Calibri"/>
                        <w:b/>
                        <w:bCs/>
                        <w:color w:val="002060"/>
                      </w:rPr>
                      <w:t>solicitantului</w:t>
                    </w:r>
                    <w:proofErr w:type="spellEnd"/>
                    <w:r>
                      <w:rPr>
                        <w:rFonts w:ascii="Calibri" w:eastAsia="Calibri" w:hAnsi="Calibri" w:cs="Calibri"/>
                        <w:b/>
                        <w:bCs/>
                        <w:color w:val="002060"/>
                      </w:rPr>
                      <w:t xml:space="preserve">: </w:t>
                    </w:r>
                    <w:r>
                      <w:rPr>
                        <w:rFonts w:ascii="Calibri" w:eastAsia="Calibri" w:hAnsi="Calibri" w:cs="Calibri"/>
                        <w:b/>
                        <w:bCs/>
                        <w:color w:val="002060"/>
                        <w:lang w:val="ro-RO" w:eastAsia="ro-RO" w:bidi="ro-RO"/>
                      </w:rPr>
                      <w:t xml:space="preserve">Investiții în </w:t>
                    </w:r>
                    <w:proofErr w:type="spellStart"/>
                    <w:r>
                      <w:rPr>
                        <w:rFonts w:ascii="Calibri" w:eastAsia="Calibri" w:hAnsi="Calibri" w:cs="Calibri"/>
                        <w:b/>
                        <w:bCs/>
                        <w:color w:val="002060"/>
                      </w:rPr>
                      <w:t>infrastructura</w:t>
                    </w:r>
                    <w:proofErr w:type="spellEnd"/>
                    <w:r>
                      <w:rPr>
                        <w:rFonts w:ascii="Calibri" w:eastAsia="Calibri" w:hAnsi="Calibri" w:cs="Calibri"/>
                        <w:b/>
                        <w:bCs/>
                        <w:color w:val="002060"/>
                      </w:rPr>
                      <w:t xml:space="preserve"> </w:t>
                    </w:r>
                    <w:r>
                      <w:rPr>
                        <w:rFonts w:ascii="Calibri" w:eastAsia="Calibri" w:hAnsi="Calibri" w:cs="Calibri"/>
                        <w:b/>
                        <w:bCs/>
                        <w:color w:val="002060"/>
                        <w:lang w:val="ro-RO" w:eastAsia="ro-RO" w:bidi="ro-RO"/>
                      </w:rPr>
                      <w:t xml:space="preserve">publică </w:t>
                    </w:r>
                    <w:proofErr w:type="gramStart"/>
                    <w:r>
                      <w:rPr>
                        <w:rFonts w:ascii="Calibri" w:eastAsia="Calibri" w:hAnsi="Calibri" w:cs="Calibri"/>
                        <w:b/>
                        <w:bCs/>
                        <w:color w:val="002060"/>
                      </w:rPr>
                      <w:t>a</w:t>
                    </w:r>
                    <w:proofErr w:type="gramEnd"/>
                    <w:r>
                      <w:rPr>
                        <w:rFonts w:ascii="Calibri" w:eastAsia="Calibri" w:hAnsi="Calibri" w:cs="Calibri"/>
                        <w:b/>
                        <w:bCs/>
                        <w:color w:val="002060"/>
                      </w:rPr>
                      <w:t xml:space="preserve"> </w:t>
                    </w:r>
                    <w:proofErr w:type="spellStart"/>
                    <w:r>
                      <w:rPr>
                        <w:rFonts w:ascii="Calibri" w:eastAsia="Calibri" w:hAnsi="Calibri" w:cs="Calibri"/>
                        <w:b/>
                        <w:bCs/>
                        <w:color w:val="002060"/>
                      </w:rPr>
                      <w:t>ambulatoriilor</w:t>
                    </w:r>
                    <w:proofErr w:type="spellEnd"/>
                    <w:r>
                      <w:rPr>
                        <w:rFonts w:ascii="Calibri" w:eastAsia="Calibri" w:hAnsi="Calibri" w:cs="Calibri"/>
                        <w:b/>
                        <w:bCs/>
                        <w:color w:val="002060"/>
                      </w:rPr>
                      <w:t xml:space="preserve"> implicate </w:t>
                    </w:r>
                    <w:r>
                      <w:rPr>
                        <w:rFonts w:ascii="Calibri" w:eastAsia="Calibri" w:hAnsi="Calibri" w:cs="Calibri"/>
                        <w:b/>
                        <w:bCs/>
                        <w:color w:val="002060"/>
                        <w:lang w:val="ro-RO" w:eastAsia="ro-RO" w:bidi="ro-RO"/>
                      </w:rPr>
                      <w:t xml:space="preserve">în </w:t>
                    </w:r>
                    <w:proofErr w:type="spellStart"/>
                    <w:r>
                      <w:rPr>
                        <w:rFonts w:ascii="Calibri" w:eastAsia="Calibri" w:hAnsi="Calibri" w:cs="Calibri"/>
                        <w:b/>
                        <w:bCs/>
                        <w:color w:val="002060"/>
                      </w:rPr>
                      <w:t>implementarea</w:t>
                    </w:r>
                    <w:proofErr w:type="spellEnd"/>
                    <w:r>
                      <w:rPr>
                        <w:rFonts w:ascii="Calibri" w:eastAsia="Calibri" w:hAnsi="Calibri" w:cs="Calibri"/>
                        <w:b/>
                        <w:bCs/>
                        <w:color w:val="002060"/>
                      </w:rPr>
                      <w:t xml:space="preserve"> de </w:t>
                    </w:r>
                    <w:proofErr w:type="spellStart"/>
                    <w:r>
                      <w:rPr>
                        <w:rFonts w:ascii="Calibri" w:eastAsia="Calibri" w:hAnsi="Calibri" w:cs="Calibri"/>
                        <w:b/>
                        <w:bCs/>
                        <w:color w:val="002060"/>
                      </w:rPr>
                      <w:t>programe</w:t>
                    </w:r>
                    <w:proofErr w:type="spellEnd"/>
                    <w:r>
                      <w:rPr>
                        <w:rFonts w:ascii="Calibri" w:eastAsia="Calibri" w:hAnsi="Calibri" w:cs="Calibri"/>
                        <w:b/>
                        <w:bCs/>
                        <w:color w:val="002060"/>
                      </w:rPr>
                      <w:t xml:space="preserve"> de screening</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A3A83"/>
    <w:multiLevelType w:val="hybridMultilevel"/>
    <w:tmpl w:val="FA40FE2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00C70952"/>
    <w:multiLevelType w:val="hybridMultilevel"/>
    <w:tmpl w:val="49B40438"/>
    <w:lvl w:ilvl="0" w:tplc="AE347610">
      <w:start w:val="1"/>
      <w:numFmt w:val="bullet"/>
      <w:lvlText w:val=""/>
      <w:lvlJc w:val="left"/>
      <w:pPr>
        <w:ind w:left="1180" w:hanging="360"/>
      </w:pPr>
      <w:rPr>
        <w:rFonts w:ascii="Wingdings 3" w:hAnsi="Wingdings 3" w:hint="default"/>
        <w:color w:val="FFC000"/>
        <w:sz w:val="16"/>
      </w:rPr>
    </w:lvl>
    <w:lvl w:ilvl="1" w:tplc="04180003" w:tentative="1">
      <w:start w:val="1"/>
      <w:numFmt w:val="bullet"/>
      <w:lvlText w:val="o"/>
      <w:lvlJc w:val="left"/>
      <w:pPr>
        <w:ind w:left="1900" w:hanging="360"/>
      </w:pPr>
      <w:rPr>
        <w:rFonts w:ascii="Courier New" w:hAnsi="Courier New" w:cs="Courier New" w:hint="default"/>
      </w:rPr>
    </w:lvl>
    <w:lvl w:ilvl="2" w:tplc="04180005" w:tentative="1">
      <w:start w:val="1"/>
      <w:numFmt w:val="bullet"/>
      <w:lvlText w:val=""/>
      <w:lvlJc w:val="left"/>
      <w:pPr>
        <w:ind w:left="2620" w:hanging="360"/>
      </w:pPr>
      <w:rPr>
        <w:rFonts w:ascii="Wingdings" w:hAnsi="Wingdings" w:hint="default"/>
      </w:rPr>
    </w:lvl>
    <w:lvl w:ilvl="3" w:tplc="04180001" w:tentative="1">
      <w:start w:val="1"/>
      <w:numFmt w:val="bullet"/>
      <w:lvlText w:val=""/>
      <w:lvlJc w:val="left"/>
      <w:pPr>
        <w:ind w:left="3340" w:hanging="360"/>
      </w:pPr>
      <w:rPr>
        <w:rFonts w:ascii="Symbol" w:hAnsi="Symbol" w:hint="default"/>
      </w:rPr>
    </w:lvl>
    <w:lvl w:ilvl="4" w:tplc="04180003" w:tentative="1">
      <w:start w:val="1"/>
      <w:numFmt w:val="bullet"/>
      <w:lvlText w:val="o"/>
      <w:lvlJc w:val="left"/>
      <w:pPr>
        <w:ind w:left="4060" w:hanging="360"/>
      </w:pPr>
      <w:rPr>
        <w:rFonts w:ascii="Courier New" w:hAnsi="Courier New" w:cs="Courier New" w:hint="default"/>
      </w:rPr>
    </w:lvl>
    <w:lvl w:ilvl="5" w:tplc="04180005" w:tentative="1">
      <w:start w:val="1"/>
      <w:numFmt w:val="bullet"/>
      <w:lvlText w:val=""/>
      <w:lvlJc w:val="left"/>
      <w:pPr>
        <w:ind w:left="4780" w:hanging="360"/>
      </w:pPr>
      <w:rPr>
        <w:rFonts w:ascii="Wingdings" w:hAnsi="Wingdings" w:hint="default"/>
      </w:rPr>
    </w:lvl>
    <w:lvl w:ilvl="6" w:tplc="04180001" w:tentative="1">
      <w:start w:val="1"/>
      <w:numFmt w:val="bullet"/>
      <w:lvlText w:val=""/>
      <w:lvlJc w:val="left"/>
      <w:pPr>
        <w:ind w:left="5500" w:hanging="360"/>
      </w:pPr>
      <w:rPr>
        <w:rFonts w:ascii="Symbol" w:hAnsi="Symbol" w:hint="default"/>
      </w:rPr>
    </w:lvl>
    <w:lvl w:ilvl="7" w:tplc="04180003" w:tentative="1">
      <w:start w:val="1"/>
      <w:numFmt w:val="bullet"/>
      <w:lvlText w:val="o"/>
      <w:lvlJc w:val="left"/>
      <w:pPr>
        <w:ind w:left="6220" w:hanging="360"/>
      </w:pPr>
      <w:rPr>
        <w:rFonts w:ascii="Courier New" w:hAnsi="Courier New" w:cs="Courier New" w:hint="default"/>
      </w:rPr>
    </w:lvl>
    <w:lvl w:ilvl="8" w:tplc="04180005" w:tentative="1">
      <w:start w:val="1"/>
      <w:numFmt w:val="bullet"/>
      <w:lvlText w:val=""/>
      <w:lvlJc w:val="left"/>
      <w:pPr>
        <w:ind w:left="6940" w:hanging="360"/>
      </w:pPr>
      <w:rPr>
        <w:rFonts w:ascii="Wingdings" w:hAnsi="Wingdings" w:hint="default"/>
      </w:rPr>
    </w:lvl>
  </w:abstractNum>
  <w:abstractNum w:abstractNumId="2" w15:restartNumberingAfterBreak="0">
    <w:nsid w:val="08334306"/>
    <w:multiLevelType w:val="hybridMultilevel"/>
    <w:tmpl w:val="FA926414"/>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4BFA6B66"/>
    <w:multiLevelType w:val="hybridMultilevel"/>
    <w:tmpl w:val="D652A3A6"/>
    <w:lvl w:ilvl="0" w:tplc="AE347610">
      <w:start w:val="1"/>
      <w:numFmt w:val="bullet"/>
      <w:lvlText w:val=""/>
      <w:lvlJc w:val="left"/>
      <w:pPr>
        <w:ind w:left="1160" w:hanging="360"/>
      </w:pPr>
      <w:rPr>
        <w:rFonts w:ascii="Wingdings 3" w:hAnsi="Wingdings 3" w:hint="default"/>
        <w:color w:val="FFC000"/>
        <w:sz w:val="16"/>
      </w:rPr>
    </w:lvl>
    <w:lvl w:ilvl="1" w:tplc="04180003" w:tentative="1">
      <w:start w:val="1"/>
      <w:numFmt w:val="bullet"/>
      <w:lvlText w:val="o"/>
      <w:lvlJc w:val="left"/>
      <w:pPr>
        <w:ind w:left="1880" w:hanging="360"/>
      </w:pPr>
      <w:rPr>
        <w:rFonts w:ascii="Courier New" w:hAnsi="Courier New" w:cs="Courier New" w:hint="default"/>
      </w:rPr>
    </w:lvl>
    <w:lvl w:ilvl="2" w:tplc="04180005" w:tentative="1">
      <w:start w:val="1"/>
      <w:numFmt w:val="bullet"/>
      <w:lvlText w:val=""/>
      <w:lvlJc w:val="left"/>
      <w:pPr>
        <w:ind w:left="2600" w:hanging="360"/>
      </w:pPr>
      <w:rPr>
        <w:rFonts w:ascii="Wingdings" w:hAnsi="Wingdings" w:hint="default"/>
      </w:rPr>
    </w:lvl>
    <w:lvl w:ilvl="3" w:tplc="04180001" w:tentative="1">
      <w:start w:val="1"/>
      <w:numFmt w:val="bullet"/>
      <w:lvlText w:val=""/>
      <w:lvlJc w:val="left"/>
      <w:pPr>
        <w:ind w:left="3320" w:hanging="360"/>
      </w:pPr>
      <w:rPr>
        <w:rFonts w:ascii="Symbol" w:hAnsi="Symbol" w:hint="default"/>
      </w:rPr>
    </w:lvl>
    <w:lvl w:ilvl="4" w:tplc="04180003" w:tentative="1">
      <w:start w:val="1"/>
      <w:numFmt w:val="bullet"/>
      <w:lvlText w:val="o"/>
      <w:lvlJc w:val="left"/>
      <w:pPr>
        <w:ind w:left="4040" w:hanging="360"/>
      </w:pPr>
      <w:rPr>
        <w:rFonts w:ascii="Courier New" w:hAnsi="Courier New" w:cs="Courier New" w:hint="default"/>
      </w:rPr>
    </w:lvl>
    <w:lvl w:ilvl="5" w:tplc="04180005" w:tentative="1">
      <w:start w:val="1"/>
      <w:numFmt w:val="bullet"/>
      <w:lvlText w:val=""/>
      <w:lvlJc w:val="left"/>
      <w:pPr>
        <w:ind w:left="4760" w:hanging="360"/>
      </w:pPr>
      <w:rPr>
        <w:rFonts w:ascii="Wingdings" w:hAnsi="Wingdings" w:hint="default"/>
      </w:rPr>
    </w:lvl>
    <w:lvl w:ilvl="6" w:tplc="04180001" w:tentative="1">
      <w:start w:val="1"/>
      <w:numFmt w:val="bullet"/>
      <w:lvlText w:val=""/>
      <w:lvlJc w:val="left"/>
      <w:pPr>
        <w:ind w:left="5480" w:hanging="360"/>
      </w:pPr>
      <w:rPr>
        <w:rFonts w:ascii="Symbol" w:hAnsi="Symbol" w:hint="default"/>
      </w:rPr>
    </w:lvl>
    <w:lvl w:ilvl="7" w:tplc="04180003" w:tentative="1">
      <w:start w:val="1"/>
      <w:numFmt w:val="bullet"/>
      <w:lvlText w:val="o"/>
      <w:lvlJc w:val="left"/>
      <w:pPr>
        <w:ind w:left="6200" w:hanging="360"/>
      </w:pPr>
      <w:rPr>
        <w:rFonts w:ascii="Courier New" w:hAnsi="Courier New" w:cs="Courier New" w:hint="default"/>
      </w:rPr>
    </w:lvl>
    <w:lvl w:ilvl="8" w:tplc="04180005" w:tentative="1">
      <w:start w:val="1"/>
      <w:numFmt w:val="bullet"/>
      <w:lvlText w:val=""/>
      <w:lvlJc w:val="left"/>
      <w:pPr>
        <w:ind w:left="6920" w:hanging="360"/>
      </w:pPr>
      <w:rPr>
        <w:rFonts w:ascii="Wingdings" w:hAnsi="Wingdings" w:hint="default"/>
      </w:rPr>
    </w:lvl>
  </w:abstractNum>
  <w:abstractNum w:abstractNumId="4" w15:restartNumberingAfterBreak="0">
    <w:nsid w:val="75731D2F"/>
    <w:multiLevelType w:val="hybridMultilevel"/>
    <w:tmpl w:val="8B0E1F62"/>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16cid:durableId="74010051">
    <w:abstractNumId w:val="2"/>
  </w:num>
  <w:num w:numId="2" w16cid:durableId="1398091416">
    <w:abstractNumId w:val="3"/>
  </w:num>
  <w:num w:numId="3" w16cid:durableId="2024042950">
    <w:abstractNumId w:val="1"/>
  </w:num>
  <w:num w:numId="4" w16cid:durableId="1546025377">
    <w:abstractNumId w:val="4"/>
  </w:num>
  <w:num w:numId="5" w16cid:durableId="15865277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1C8C"/>
    <w:rsid w:val="001871B9"/>
    <w:rsid w:val="00394CAE"/>
    <w:rsid w:val="003B62C0"/>
    <w:rsid w:val="003D1655"/>
    <w:rsid w:val="003F1DB0"/>
    <w:rsid w:val="00420A93"/>
    <w:rsid w:val="00452C2F"/>
    <w:rsid w:val="004A6058"/>
    <w:rsid w:val="004B3A1F"/>
    <w:rsid w:val="00566BE2"/>
    <w:rsid w:val="006870AB"/>
    <w:rsid w:val="006B2B51"/>
    <w:rsid w:val="006D4A53"/>
    <w:rsid w:val="00721C8C"/>
    <w:rsid w:val="00751BA5"/>
    <w:rsid w:val="0079288C"/>
    <w:rsid w:val="00835256"/>
    <w:rsid w:val="0085335F"/>
    <w:rsid w:val="008A3274"/>
    <w:rsid w:val="00A66C76"/>
    <w:rsid w:val="00BB3540"/>
    <w:rsid w:val="00BB4CD4"/>
    <w:rsid w:val="00BC7140"/>
    <w:rsid w:val="00E7173D"/>
    <w:rsid w:val="00EE1813"/>
    <w:rsid w:val="00F247D2"/>
    <w:rsid w:val="00F269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21C5F"/>
  <w15:docId w15:val="{6EA4F95D-7713-4A38-BFFE-CA5A5BAFF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New" w:eastAsia="Courier New" w:hAnsi="Courier New" w:cs="Courier New"/>
        <w:sz w:val="24"/>
        <w:szCs w:val="24"/>
        <w:lang w:val="ro-RO" w:eastAsia="ro-RO" w:bidi="ro-RO"/>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caption">
    <w:name w:val="Table caption_"/>
    <w:basedOn w:val="DefaultParagraphFont"/>
    <w:link w:val="Tablecaption0"/>
    <w:rPr>
      <w:rFonts w:ascii="Calibri" w:eastAsia="Calibri" w:hAnsi="Calibri" w:cs="Calibri"/>
      <w:b/>
      <w:bCs/>
      <w:i w:val="0"/>
      <w:iCs w:val="0"/>
      <w:smallCaps w:val="0"/>
      <w:strike w:val="0"/>
      <w:color w:val="002060"/>
      <w:u w:val="none"/>
    </w:rPr>
  </w:style>
  <w:style w:type="character" w:customStyle="1" w:styleId="Other">
    <w:name w:val="Other_"/>
    <w:basedOn w:val="DefaultParagraphFont"/>
    <w:link w:val="Other0"/>
    <w:rPr>
      <w:rFonts w:ascii="Calibri" w:eastAsia="Calibri" w:hAnsi="Calibri" w:cs="Calibri"/>
      <w:b w:val="0"/>
      <w:bCs w:val="0"/>
      <w:i w:val="0"/>
      <w:iCs w:val="0"/>
      <w:smallCaps w:val="0"/>
      <w:strike w:val="0"/>
      <w:color w:val="002060"/>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lang w:val="en-US" w:eastAsia="en-US" w:bidi="en-US"/>
    </w:rPr>
  </w:style>
  <w:style w:type="paragraph" w:customStyle="1" w:styleId="Tablecaption0">
    <w:name w:val="Table caption"/>
    <w:basedOn w:val="Normal"/>
    <w:link w:val="Tablecaption"/>
    <w:pPr>
      <w:shd w:val="clear" w:color="auto" w:fill="FFFFFF"/>
      <w:spacing w:after="60"/>
    </w:pPr>
    <w:rPr>
      <w:rFonts w:ascii="Calibri" w:eastAsia="Calibri" w:hAnsi="Calibri" w:cs="Calibri"/>
      <w:b/>
      <w:bCs/>
      <w:color w:val="002060"/>
    </w:rPr>
  </w:style>
  <w:style w:type="paragraph" w:customStyle="1" w:styleId="Other0">
    <w:name w:val="Other"/>
    <w:basedOn w:val="Normal"/>
    <w:link w:val="Other"/>
    <w:pPr>
      <w:shd w:val="clear" w:color="auto" w:fill="FFFFFF"/>
      <w:spacing w:after="40"/>
    </w:pPr>
    <w:rPr>
      <w:rFonts w:ascii="Calibri" w:eastAsia="Calibri" w:hAnsi="Calibri" w:cs="Calibri"/>
      <w:color w:val="002060"/>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8</Pages>
  <Words>1557</Words>
  <Characters>9034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Acatrinei</dc:creator>
  <cp:keywords/>
  <cp:lastModifiedBy>alin.danciu@mfe.gov.ro</cp:lastModifiedBy>
  <cp:revision>11</cp:revision>
  <dcterms:created xsi:type="dcterms:W3CDTF">2025-07-17T13:59:00Z</dcterms:created>
  <dcterms:modified xsi:type="dcterms:W3CDTF">2025-08-01T08:21:00Z</dcterms:modified>
</cp:coreProperties>
</file>