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01FD6" w14:textId="4431A2DA" w:rsidR="0082011D" w:rsidRPr="005B60E6" w:rsidRDefault="000F69E2" w:rsidP="005B60E6">
      <w:pPr>
        <w:jc w:val="right"/>
        <w:rPr>
          <w:rFonts w:cstheme="minorHAnsi"/>
          <w:b/>
          <w:bCs/>
          <w:color w:val="002060"/>
        </w:rPr>
      </w:pPr>
      <w:r w:rsidRPr="0035115C">
        <w:rPr>
          <w:rFonts w:cstheme="minorHAnsi"/>
          <w:b/>
          <w:bCs/>
          <w:color w:val="002060"/>
        </w:rPr>
        <w:t xml:space="preserve">Anexa </w:t>
      </w:r>
      <w:r w:rsidR="00D155A9">
        <w:rPr>
          <w:rFonts w:cstheme="minorHAnsi"/>
          <w:b/>
          <w:bCs/>
          <w:color w:val="002060"/>
        </w:rPr>
        <w:t>1</w:t>
      </w:r>
      <w:r w:rsidR="003C5AB3">
        <w:rPr>
          <w:rFonts w:cstheme="minorHAnsi"/>
          <w:b/>
          <w:bCs/>
          <w:color w:val="002060"/>
        </w:rPr>
        <w:t>3</w:t>
      </w:r>
      <w:r w:rsidR="005B60E6">
        <w:rPr>
          <w:rFonts w:cstheme="minorHAnsi"/>
          <w:b/>
          <w:bCs/>
          <w:color w:val="002060"/>
        </w:rPr>
        <w:t>:</w:t>
      </w:r>
      <w:r w:rsidR="00B3797E">
        <w:rPr>
          <w:rFonts w:cstheme="minorHAnsi"/>
          <w:b/>
          <w:bCs/>
          <w:color w:val="002060"/>
        </w:rPr>
        <w:t xml:space="preserve"> </w:t>
      </w:r>
      <w:r w:rsidR="0082011D" w:rsidRPr="0002157B">
        <w:rPr>
          <w:rFonts w:cstheme="minorHAnsi"/>
          <w:b/>
          <w:bCs/>
          <w:iCs/>
          <w:color w:val="002060"/>
          <w:sz w:val="24"/>
          <w:szCs w:val="24"/>
        </w:rPr>
        <w:t>Tabel centralizator date</w:t>
      </w:r>
      <w:r w:rsidR="0082011D">
        <w:rPr>
          <w:rFonts w:cstheme="minorHAnsi"/>
          <w:b/>
          <w:bCs/>
          <w:iCs/>
          <w:color w:val="002060"/>
          <w:sz w:val="24"/>
          <w:szCs w:val="24"/>
        </w:rPr>
        <w:t xml:space="preserve"> </w:t>
      </w:r>
      <w:r w:rsidR="0082011D" w:rsidRPr="0002157B">
        <w:rPr>
          <w:rFonts w:cstheme="minorHAnsi"/>
          <w:b/>
          <w:bCs/>
          <w:iCs/>
          <w:color w:val="002060"/>
          <w:sz w:val="24"/>
          <w:szCs w:val="24"/>
        </w:rPr>
        <w:t>calcul subcriterii</w:t>
      </w:r>
    </w:p>
    <w:p w14:paraId="2E721A80" w14:textId="45462413" w:rsidR="0082011D" w:rsidRDefault="0082011D" w:rsidP="0082011D">
      <w:pPr>
        <w:jc w:val="center"/>
        <w:rPr>
          <w:rFonts w:cstheme="minorHAnsi"/>
          <w:b/>
          <w:bCs/>
          <w:iCs/>
          <w:color w:val="002060"/>
          <w:sz w:val="24"/>
          <w:szCs w:val="24"/>
        </w:rPr>
      </w:pPr>
      <w:r>
        <w:rPr>
          <w:rFonts w:cstheme="minorHAnsi"/>
          <w:b/>
          <w:bCs/>
          <w:iCs/>
          <w:color w:val="002060"/>
          <w:sz w:val="24"/>
          <w:szCs w:val="24"/>
        </w:rPr>
        <w:t xml:space="preserve">din </w:t>
      </w:r>
      <w:r w:rsidRPr="00D940A2">
        <w:rPr>
          <w:rFonts w:cstheme="minorHAnsi"/>
          <w:b/>
          <w:bCs/>
          <w:iCs/>
          <w:color w:val="002060"/>
          <w:sz w:val="24"/>
          <w:szCs w:val="24"/>
        </w:rPr>
        <w:t>Anexa 1.</w:t>
      </w:r>
      <w:r>
        <w:rPr>
          <w:rFonts w:cstheme="minorHAnsi"/>
          <w:b/>
          <w:bCs/>
          <w:iCs/>
          <w:color w:val="002060"/>
          <w:sz w:val="24"/>
          <w:szCs w:val="24"/>
        </w:rPr>
        <w:t>1</w:t>
      </w:r>
      <w:r w:rsidRPr="00D940A2">
        <w:rPr>
          <w:rFonts w:cstheme="minorHAnsi"/>
          <w:b/>
          <w:bCs/>
          <w:iCs/>
          <w:color w:val="002060"/>
          <w:sz w:val="24"/>
          <w:szCs w:val="24"/>
        </w:rPr>
        <w:t xml:space="preserve"> : Criterii de evaluare tehnică și financiară p</w:t>
      </w:r>
      <w:r>
        <w:rPr>
          <w:rFonts w:cstheme="minorHAnsi"/>
          <w:b/>
          <w:bCs/>
          <w:iCs/>
          <w:color w:val="002060"/>
          <w:sz w:val="24"/>
          <w:szCs w:val="24"/>
        </w:rPr>
        <w:t>entru</w:t>
      </w:r>
      <w:r w:rsidRPr="00D940A2">
        <w:rPr>
          <w:rFonts w:cstheme="minorHAnsi"/>
          <w:b/>
          <w:bCs/>
          <w:iCs/>
          <w:color w:val="002060"/>
          <w:sz w:val="24"/>
          <w:szCs w:val="24"/>
        </w:rPr>
        <w:t xml:space="preserve"> </w:t>
      </w:r>
      <w:r>
        <w:rPr>
          <w:rFonts w:cstheme="minorHAnsi"/>
          <w:b/>
          <w:bCs/>
          <w:iCs/>
          <w:color w:val="002060"/>
          <w:sz w:val="24"/>
          <w:szCs w:val="24"/>
        </w:rPr>
        <w:t xml:space="preserve">dotări </w:t>
      </w:r>
    </w:p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3256"/>
        <w:gridCol w:w="5003"/>
        <w:gridCol w:w="1701"/>
        <w:gridCol w:w="1801"/>
        <w:gridCol w:w="2126"/>
      </w:tblGrid>
      <w:tr w:rsidR="00BA3110" w14:paraId="4F024D90" w14:textId="77777777" w:rsidTr="008417A9">
        <w:tc>
          <w:tcPr>
            <w:tcW w:w="3256" w:type="dxa"/>
            <w:shd w:val="clear" w:color="auto" w:fill="C5E0B3" w:themeFill="accent6" w:themeFillTint="66"/>
          </w:tcPr>
          <w:p w14:paraId="4116BCD6" w14:textId="7A33CC8B" w:rsidR="001D11E8" w:rsidRDefault="001D11E8" w:rsidP="001D11E8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  <w:r w:rsidRPr="0035115C">
              <w:rPr>
                <w:b/>
                <w:bCs/>
                <w:color w:val="002060"/>
              </w:rPr>
              <w:t>Subcriteriu</w:t>
            </w:r>
          </w:p>
        </w:tc>
        <w:tc>
          <w:tcPr>
            <w:tcW w:w="5003" w:type="dxa"/>
            <w:shd w:val="clear" w:color="auto" w:fill="C5E0B3" w:themeFill="accent6" w:themeFillTint="66"/>
          </w:tcPr>
          <w:p w14:paraId="20572E24" w14:textId="303ADA12" w:rsidR="001D11E8" w:rsidRDefault="001D11E8" w:rsidP="001D11E8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  <w:r w:rsidRPr="0035115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Date solicitate</w:t>
            </w:r>
          </w:p>
        </w:tc>
        <w:tc>
          <w:tcPr>
            <w:tcW w:w="1701" w:type="dxa"/>
            <w:shd w:val="clear" w:color="auto" w:fill="C5E0B3" w:themeFill="accent6" w:themeFillTint="66"/>
          </w:tcPr>
          <w:p w14:paraId="4B91F118" w14:textId="5CCCBBD4" w:rsidR="001D11E8" w:rsidRDefault="001D11E8" w:rsidP="008B4F94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  <w:r w:rsidRPr="0035115C">
              <w:rPr>
                <w:b/>
                <w:bCs/>
                <w:color w:val="002060"/>
              </w:rPr>
              <w:t>U.M.</w:t>
            </w:r>
          </w:p>
        </w:tc>
        <w:tc>
          <w:tcPr>
            <w:tcW w:w="1801" w:type="dxa"/>
            <w:shd w:val="clear" w:color="auto" w:fill="C5E0B3" w:themeFill="accent6" w:themeFillTint="66"/>
          </w:tcPr>
          <w:p w14:paraId="354EA54F" w14:textId="0A45A1F3" w:rsidR="001D11E8" w:rsidRPr="0035115C" w:rsidRDefault="001D11E8" w:rsidP="008B4F94">
            <w:pPr>
              <w:jc w:val="center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Valoare</w:t>
            </w:r>
          </w:p>
          <w:p w14:paraId="38DB13A4" w14:textId="252893C1" w:rsidR="001D11E8" w:rsidRDefault="001D11E8" w:rsidP="008B4F94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  <w:r w:rsidRPr="0035115C">
              <w:rPr>
                <w:b/>
                <w:bCs/>
                <w:color w:val="002060"/>
              </w:rPr>
              <w:t>(De completat de solicitant)</w:t>
            </w:r>
          </w:p>
        </w:tc>
        <w:tc>
          <w:tcPr>
            <w:tcW w:w="2126" w:type="dxa"/>
            <w:shd w:val="clear" w:color="auto" w:fill="C5E0B3" w:themeFill="accent6" w:themeFillTint="66"/>
          </w:tcPr>
          <w:p w14:paraId="478D3FF6" w14:textId="0744A7E0" w:rsidR="001D11E8" w:rsidRDefault="001D11E8" w:rsidP="001D11E8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  <w:r w:rsidRPr="0035115C">
              <w:rPr>
                <w:b/>
                <w:bCs/>
                <w:color w:val="002060"/>
              </w:rPr>
              <w:t>Denumirea documente</w:t>
            </w:r>
            <w:r w:rsidR="00921B35">
              <w:rPr>
                <w:b/>
                <w:bCs/>
                <w:color w:val="002060"/>
              </w:rPr>
              <w:t>lor</w:t>
            </w:r>
            <w:r w:rsidRPr="0035115C">
              <w:rPr>
                <w:b/>
                <w:bCs/>
                <w:color w:val="002060"/>
              </w:rPr>
              <w:t xml:space="preserve"> care atestă valorile declarate </w:t>
            </w:r>
            <w:r>
              <w:rPr>
                <w:b/>
                <w:bCs/>
                <w:color w:val="002060"/>
              </w:rPr>
              <w:t>și atașate cererii de finanțare</w:t>
            </w:r>
          </w:p>
        </w:tc>
      </w:tr>
      <w:tr w:rsidR="00BA3110" w14:paraId="632C80C8" w14:textId="77777777" w:rsidTr="00BA3110">
        <w:tc>
          <w:tcPr>
            <w:tcW w:w="3256" w:type="dxa"/>
          </w:tcPr>
          <w:p w14:paraId="518071A3" w14:textId="77777777" w:rsidR="003A76D0" w:rsidRDefault="008B4F94" w:rsidP="003A76D0">
            <w:pPr>
              <w:rPr>
                <w:rFonts w:cstheme="minorHAnsi"/>
                <w:color w:val="002060"/>
                <w:sz w:val="24"/>
                <w:szCs w:val="24"/>
              </w:rPr>
            </w:pPr>
            <w:r w:rsidRPr="007E5B0A">
              <w:rPr>
                <w:rFonts w:cstheme="minorHAnsi"/>
                <w:color w:val="002060"/>
                <w:sz w:val="24"/>
                <w:szCs w:val="24"/>
              </w:rPr>
              <w:t>Subcriteriul 1.2. Relevanța din perspectiva unității sanitare sprijinite</w:t>
            </w:r>
            <w:r w:rsidR="003A76D0">
              <w:rPr>
                <w:rFonts w:cstheme="minorHAnsi"/>
                <w:color w:val="002060"/>
                <w:sz w:val="24"/>
                <w:szCs w:val="24"/>
              </w:rPr>
              <w:t xml:space="preserve">  </w:t>
            </w:r>
          </w:p>
          <w:p w14:paraId="0587982B" w14:textId="77777777" w:rsidR="003A76D0" w:rsidRPr="003A76D0" w:rsidRDefault="003A76D0" w:rsidP="008B4F94">
            <w:pPr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</w:rPr>
            </w:pPr>
            <w:r w:rsidRPr="003A76D0"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</w:rPr>
              <w:t>Aspecte de verificat:</w:t>
            </w:r>
          </w:p>
          <w:p w14:paraId="16EAE26C" w14:textId="49560EEE" w:rsidR="003A76D0" w:rsidRPr="003A76D0" w:rsidRDefault="003A76D0" w:rsidP="008B4F94">
            <w:pPr>
              <w:rPr>
                <w:rFonts w:cstheme="minorHAnsi"/>
                <w:i/>
                <w:iCs/>
                <w:color w:val="002060"/>
                <w:sz w:val="24"/>
                <w:szCs w:val="24"/>
              </w:rPr>
            </w:pPr>
            <w:r w:rsidRPr="003A76D0">
              <w:rPr>
                <w:rFonts w:cstheme="minorHAnsi"/>
                <w:i/>
                <w:iCs/>
                <w:color w:val="002060"/>
                <w:sz w:val="24"/>
                <w:szCs w:val="24"/>
              </w:rPr>
              <w:t>Relevanță din perspectiva numărului de paturi al unității sanitare:</w:t>
            </w:r>
          </w:p>
        </w:tc>
        <w:tc>
          <w:tcPr>
            <w:tcW w:w="5003" w:type="dxa"/>
          </w:tcPr>
          <w:p w14:paraId="4BFD0DDE" w14:textId="40D458C6" w:rsidR="009F2A3C" w:rsidRPr="007E5B0A" w:rsidRDefault="007E5B0A" w:rsidP="008417A9">
            <w:pPr>
              <w:pStyle w:val="ListParagraph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7E5B0A">
              <w:rPr>
                <w:rFonts w:cstheme="minorHAnsi"/>
                <w:color w:val="002060"/>
                <w:sz w:val="24"/>
                <w:szCs w:val="24"/>
              </w:rPr>
              <w:t>Numărul de paturi al unității sanitare</w:t>
            </w:r>
          </w:p>
        </w:tc>
        <w:tc>
          <w:tcPr>
            <w:tcW w:w="1701" w:type="dxa"/>
          </w:tcPr>
          <w:p w14:paraId="4609E62C" w14:textId="78164AFE" w:rsidR="009F2A3C" w:rsidRPr="00201C60" w:rsidRDefault="00201C60" w:rsidP="009F2A3C">
            <w:pPr>
              <w:jc w:val="center"/>
              <w:rPr>
                <w:rFonts w:cstheme="minorHAnsi"/>
                <w:iCs/>
                <w:color w:val="002060"/>
                <w:sz w:val="24"/>
                <w:szCs w:val="24"/>
              </w:rPr>
            </w:pPr>
            <w:r w:rsidRPr="00201C60">
              <w:rPr>
                <w:rFonts w:cstheme="minorHAnsi"/>
                <w:iCs/>
                <w:color w:val="002060"/>
                <w:sz w:val="24"/>
                <w:szCs w:val="24"/>
              </w:rPr>
              <w:t>Număr paturi</w:t>
            </w:r>
          </w:p>
        </w:tc>
        <w:tc>
          <w:tcPr>
            <w:tcW w:w="1801" w:type="dxa"/>
          </w:tcPr>
          <w:p w14:paraId="04D00EBD" w14:textId="77777777" w:rsidR="009F2A3C" w:rsidRDefault="009F2A3C" w:rsidP="009F2A3C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CD21997" w14:textId="77777777" w:rsidR="009F2A3C" w:rsidRDefault="009F2A3C" w:rsidP="009F2A3C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</w:p>
        </w:tc>
      </w:tr>
      <w:tr w:rsidR="00E72A8E" w14:paraId="0A5B457D" w14:textId="77777777" w:rsidTr="00BA3110">
        <w:tc>
          <w:tcPr>
            <w:tcW w:w="3256" w:type="dxa"/>
          </w:tcPr>
          <w:p w14:paraId="62482A3A" w14:textId="05E5EF0C" w:rsidR="00E72A8E" w:rsidRPr="007E5B0A" w:rsidRDefault="008B4F94" w:rsidP="008B4F94">
            <w:pPr>
              <w:rPr>
                <w:rFonts w:cstheme="minorHAnsi"/>
                <w:color w:val="002060"/>
                <w:sz w:val="24"/>
                <w:szCs w:val="24"/>
              </w:rPr>
            </w:pPr>
            <w:r w:rsidRPr="007E5B0A">
              <w:rPr>
                <w:rFonts w:cstheme="minorHAnsi"/>
                <w:color w:val="002060"/>
                <w:sz w:val="24"/>
                <w:szCs w:val="24"/>
              </w:rPr>
              <w:t>Subcriteriul 1.</w:t>
            </w:r>
            <w:r w:rsidR="007E5B0A" w:rsidRPr="007E5B0A">
              <w:rPr>
                <w:rFonts w:cstheme="minorHAnsi"/>
                <w:color w:val="002060"/>
                <w:sz w:val="24"/>
                <w:szCs w:val="24"/>
              </w:rPr>
              <w:t>3</w:t>
            </w:r>
            <w:r w:rsidRPr="007E5B0A">
              <w:rPr>
                <w:rFonts w:cstheme="minorHAnsi"/>
                <w:color w:val="002060"/>
                <w:sz w:val="24"/>
                <w:szCs w:val="24"/>
              </w:rPr>
              <w:t xml:space="preserve">. </w:t>
            </w:r>
            <w:r w:rsidR="00821CB0" w:rsidRPr="007E5B0A">
              <w:rPr>
                <w:rFonts w:cstheme="minorHAnsi"/>
                <w:color w:val="002060"/>
                <w:sz w:val="24"/>
                <w:szCs w:val="24"/>
              </w:rPr>
              <w:t xml:space="preserve">Capacitatea unității sanitare publice de a furniza servicii destinate pacienților </w:t>
            </w:r>
            <w:r w:rsidR="005D5391">
              <w:rPr>
                <w:rFonts w:cstheme="minorHAnsi"/>
                <w:color w:val="002060"/>
                <w:sz w:val="24"/>
                <w:szCs w:val="24"/>
              </w:rPr>
              <w:t xml:space="preserve">cardiaci </w:t>
            </w:r>
            <w:r w:rsidR="00821CB0" w:rsidRPr="007E5B0A">
              <w:rPr>
                <w:rFonts w:cstheme="minorHAnsi"/>
                <w:color w:val="002060"/>
                <w:sz w:val="24"/>
                <w:szCs w:val="24"/>
              </w:rPr>
              <w:t>critici</w:t>
            </w:r>
          </w:p>
        </w:tc>
        <w:tc>
          <w:tcPr>
            <w:tcW w:w="5003" w:type="dxa"/>
          </w:tcPr>
          <w:p w14:paraId="0588E9B0" w14:textId="33351D68" w:rsidR="00E72A8E" w:rsidRPr="007E5B0A" w:rsidRDefault="008B4F94" w:rsidP="008417A9">
            <w:pPr>
              <w:pStyle w:val="ListParagraph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7E5B0A">
              <w:rPr>
                <w:rFonts w:cstheme="minorHAnsi"/>
                <w:color w:val="002060"/>
                <w:sz w:val="24"/>
                <w:szCs w:val="24"/>
              </w:rPr>
              <w:t xml:space="preserve">servicii contractate cu CNAS sau din alte fonduri (programe naționale, buget de stat, etc.) aferente investiției pe care o realizează prin proiect  </w:t>
            </w:r>
          </w:p>
        </w:tc>
        <w:tc>
          <w:tcPr>
            <w:tcW w:w="1701" w:type="dxa"/>
          </w:tcPr>
          <w:p w14:paraId="7079A6A7" w14:textId="0F23986C" w:rsidR="00E72A8E" w:rsidRDefault="00201C60" w:rsidP="009F62A2">
            <w:pPr>
              <w:pStyle w:val="Default"/>
              <w:jc w:val="center"/>
              <w:rPr>
                <w:color w:val="001F5F"/>
                <w:sz w:val="23"/>
                <w:szCs w:val="23"/>
              </w:rPr>
            </w:pPr>
            <w:r>
              <w:rPr>
                <w:color w:val="001F5F"/>
                <w:sz w:val="23"/>
                <w:szCs w:val="23"/>
              </w:rPr>
              <w:t xml:space="preserve">Da/NU </w:t>
            </w:r>
            <w:proofErr w:type="spellStart"/>
            <w:r>
              <w:rPr>
                <w:color w:val="001F5F"/>
                <w:sz w:val="23"/>
                <w:szCs w:val="23"/>
              </w:rPr>
              <w:t>și</w:t>
            </w:r>
            <w:proofErr w:type="spellEnd"/>
            <w:r>
              <w:rPr>
                <w:color w:val="001F5F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1F5F"/>
                <w:sz w:val="23"/>
                <w:szCs w:val="23"/>
              </w:rPr>
              <w:t>detaliere</w:t>
            </w:r>
            <w:proofErr w:type="spellEnd"/>
          </w:p>
        </w:tc>
        <w:tc>
          <w:tcPr>
            <w:tcW w:w="1801" w:type="dxa"/>
          </w:tcPr>
          <w:p w14:paraId="05FB4AD5" w14:textId="77777777" w:rsidR="00E72A8E" w:rsidRDefault="00E72A8E" w:rsidP="009F2A3C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4729217" w14:textId="77777777" w:rsidR="00E72A8E" w:rsidRDefault="00E72A8E" w:rsidP="009F2A3C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</w:p>
        </w:tc>
      </w:tr>
    </w:tbl>
    <w:p w14:paraId="292FDE5C" w14:textId="77777777" w:rsidR="001D11E8" w:rsidRDefault="001D11E8" w:rsidP="0082011D">
      <w:pPr>
        <w:jc w:val="center"/>
        <w:rPr>
          <w:rFonts w:cstheme="minorHAnsi"/>
          <w:b/>
          <w:bCs/>
          <w:iCs/>
          <w:color w:val="002060"/>
          <w:sz w:val="24"/>
          <w:szCs w:val="24"/>
        </w:rPr>
      </w:pPr>
    </w:p>
    <w:p w14:paraId="352B2286" w14:textId="77777777" w:rsidR="000F69E2" w:rsidRPr="0035115C" w:rsidRDefault="000F69E2" w:rsidP="00B3797E">
      <w:pPr>
        <w:jc w:val="center"/>
        <w:rPr>
          <w:color w:val="002060"/>
        </w:rPr>
      </w:pPr>
    </w:p>
    <w:sectPr w:rsidR="000F69E2" w:rsidRPr="0035115C" w:rsidSect="008417A9">
      <w:headerReference w:type="default" r:id="rId8"/>
      <w:pgSz w:w="16838" w:h="11906" w:orient="landscape"/>
      <w:pgMar w:top="792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7AA40" w14:textId="77777777" w:rsidR="00747593" w:rsidRDefault="00747593" w:rsidP="000F69E2">
      <w:pPr>
        <w:spacing w:after="0" w:line="240" w:lineRule="auto"/>
      </w:pPr>
      <w:r>
        <w:separator/>
      </w:r>
    </w:p>
  </w:endnote>
  <w:endnote w:type="continuationSeparator" w:id="0">
    <w:p w14:paraId="5C036903" w14:textId="77777777" w:rsidR="00747593" w:rsidRDefault="00747593" w:rsidP="000F6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3">
    <w:altName w:val="Wing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AC1EB" w14:textId="77777777" w:rsidR="00747593" w:rsidRDefault="00747593" w:rsidP="000F69E2">
      <w:pPr>
        <w:spacing w:after="0" w:line="240" w:lineRule="auto"/>
      </w:pPr>
      <w:r>
        <w:separator/>
      </w:r>
    </w:p>
  </w:footnote>
  <w:footnote w:type="continuationSeparator" w:id="0">
    <w:p w14:paraId="02C9676D" w14:textId="77777777" w:rsidR="00747593" w:rsidRDefault="00747593" w:rsidP="000F6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98EC9" w14:textId="6AAFBE6A" w:rsidR="000F69E2" w:rsidRDefault="000F69E2" w:rsidP="008417A9">
    <w:pPr>
      <w:pStyle w:val="ListParagraph"/>
      <w:spacing w:before="60" w:after="0" w:line="240" w:lineRule="auto"/>
      <w:contextualSpacing w:val="0"/>
      <w:jc w:val="center"/>
    </w:pPr>
    <w:bookmarkStart w:id="0" w:name="_Hlk134874451"/>
    <w:r w:rsidRPr="00484A42">
      <w:rPr>
        <w:rFonts w:cstheme="minorHAnsi"/>
        <w:b/>
        <w:bCs/>
        <w:color w:val="002060"/>
        <w:sz w:val="24"/>
        <w:szCs w:val="24"/>
      </w:rPr>
      <w:t xml:space="preserve">Ghidul solicitantului: </w:t>
    </w:r>
    <w:bookmarkEnd w:id="0"/>
    <w:r w:rsidR="00B3797E" w:rsidRPr="00B3797E">
      <w:rPr>
        <w:rFonts w:eastAsia="Calibri" w:cstheme="minorHAnsi"/>
        <w:b/>
        <w:bCs/>
        <w:i/>
        <w:iCs/>
        <w:color w:val="002060"/>
        <w:sz w:val="24"/>
        <w:szCs w:val="24"/>
      </w:rPr>
      <w:t xml:space="preserve">Investiții în infrastructura publică a unităților sanitare care tratează pacienți </w:t>
    </w:r>
    <w:r w:rsidR="00604F10">
      <w:rPr>
        <w:rFonts w:eastAsia="Calibri" w:cstheme="minorHAnsi"/>
        <w:b/>
        <w:bCs/>
        <w:i/>
        <w:iCs/>
        <w:color w:val="002060"/>
        <w:sz w:val="24"/>
        <w:szCs w:val="24"/>
      </w:rPr>
      <w:t xml:space="preserve">cardiaci </w:t>
    </w:r>
    <w:r w:rsidR="00B3797E" w:rsidRPr="00B3797E">
      <w:rPr>
        <w:rFonts w:eastAsia="Calibri" w:cstheme="minorHAnsi"/>
        <w:b/>
        <w:bCs/>
        <w:i/>
        <w:iCs/>
        <w:color w:val="002060"/>
        <w:sz w:val="24"/>
        <w:szCs w:val="24"/>
      </w:rPr>
      <w:t xml:space="preserve">critici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91287"/>
    <w:multiLevelType w:val="hybridMultilevel"/>
    <w:tmpl w:val="401E2A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802F29"/>
    <w:multiLevelType w:val="hybridMultilevel"/>
    <w:tmpl w:val="E32CA68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9E13E1"/>
    <w:multiLevelType w:val="hybridMultilevel"/>
    <w:tmpl w:val="ADFE6B8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93958232">
    <w:abstractNumId w:val="1"/>
  </w:num>
  <w:num w:numId="2" w16cid:durableId="1974828883">
    <w:abstractNumId w:val="2"/>
  </w:num>
  <w:num w:numId="3" w16cid:durableId="260837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E2"/>
    <w:rsid w:val="00005307"/>
    <w:rsid w:val="00014EBC"/>
    <w:rsid w:val="00046CF5"/>
    <w:rsid w:val="000B3349"/>
    <w:rsid w:val="000C12E5"/>
    <w:rsid w:val="000C594B"/>
    <w:rsid w:val="000C7C83"/>
    <w:rsid w:val="000D6E28"/>
    <w:rsid w:val="000F69E2"/>
    <w:rsid w:val="001243F2"/>
    <w:rsid w:val="001655FE"/>
    <w:rsid w:val="0018602F"/>
    <w:rsid w:val="001C2EE3"/>
    <w:rsid w:val="001D11E8"/>
    <w:rsid w:val="001E301B"/>
    <w:rsid w:val="00201C60"/>
    <w:rsid w:val="00220BDF"/>
    <w:rsid w:val="00283F87"/>
    <w:rsid w:val="00286DBE"/>
    <w:rsid w:val="002A0E20"/>
    <w:rsid w:val="002A3710"/>
    <w:rsid w:val="002E79CD"/>
    <w:rsid w:val="002F78B6"/>
    <w:rsid w:val="003023AF"/>
    <w:rsid w:val="00310201"/>
    <w:rsid w:val="00334445"/>
    <w:rsid w:val="0035115C"/>
    <w:rsid w:val="00390878"/>
    <w:rsid w:val="003A76D0"/>
    <w:rsid w:val="003C5AB3"/>
    <w:rsid w:val="003E032C"/>
    <w:rsid w:val="00450045"/>
    <w:rsid w:val="00484A42"/>
    <w:rsid w:val="004A20F7"/>
    <w:rsid w:val="004B4EAC"/>
    <w:rsid w:val="004B6130"/>
    <w:rsid w:val="004F1D5C"/>
    <w:rsid w:val="00581670"/>
    <w:rsid w:val="00581CF7"/>
    <w:rsid w:val="0058259E"/>
    <w:rsid w:val="00593A35"/>
    <w:rsid w:val="005B2B96"/>
    <w:rsid w:val="005B574F"/>
    <w:rsid w:val="005B60E6"/>
    <w:rsid w:val="005D5391"/>
    <w:rsid w:val="005F7CA6"/>
    <w:rsid w:val="00604F10"/>
    <w:rsid w:val="0060760E"/>
    <w:rsid w:val="006160B0"/>
    <w:rsid w:val="00632A79"/>
    <w:rsid w:val="006374AA"/>
    <w:rsid w:val="00640341"/>
    <w:rsid w:val="00673EA4"/>
    <w:rsid w:val="006A35C3"/>
    <w:rsid w:val="006A4784"/>
    <w:rsid w:val="006B4FA5"/>
    <w:rsid w:val="006E12C5"/>
    <w:rsid w:val="0070422F"/>
    <w:rsid w:val="00706060"/>
    <w:rsid w:val="00742831"/>
    <w:rsid w:val="00747593"/>
    <w:rsid w:val="007701FF"/>
    <w:rsid w:val="007832A1"/>
    <w:rsid w:val="00795B77"/>
    <w:rsid w:val="007A32A7"/>
    <w:rsid w:val="007A363C"/>
    <w:rsid w:val="007E1B3E"/>
    <w:rsid w:val="007E35AA"/>
    <w:rsid w:val="007E5B0A"/>
    <w:rsid w:val="007F1111"/>
    <w:rsid w:val="007F2027"/>
    <w:rsid w:val="007F4F8C"/>
    <w:rsid w:val="007F75E6"/>
    <w:rsid w:val="00804517"/>
    <w:rsid w:val="0082011D"/>
    <w:rsid w:val="00821CB0"/>
    <w:rsid w:val="0083737C"/>
    <w:rsid w:val="008417A9"/>
    <w:rsid w:val="008545BF"/>
    <w:rsid w:val="008579B5"/>
    <w:rsid w:val="00876EF0"/>
    <w:rsid w:val="008B4F94"/>
    <w:rsid w:val="008D3702"/>
    <w:rsid w:val="008F0444"/>
    <w:rsid w:val="0091585C"/>
    <w:rsid w:val="00921B35"/>
    <w:rsid w:val="009249C3"/>
    <w:rsid w:val="009265E9"/>
    <w:rsid w:val="00942B09"/>
    <w:rsid w:val="00956E6E"/>
    <w:rsid w:val="0097619B"/>
    <w:rsid w:val="00995233"/>
    <w:rsid w:val="009C3629"/>
    <w:rsid w:val="009C7965"/>
    <w:rsid w:val="009E3A35"/>
    <w:rsid w:val="009E4BE1"/>
    <w:rsid w:val="009F2A3C"/>
    <w:rsid w:val="009F62A2"/>
    <w:rsid w:val="00A21351"/>
    <w:rsid w:val="00A22C51"/>
    <w:rsid w:val="00A3113F"/>
    <w:rsid w:val="00AC1C2F"/>
    <w:rsid w:val="00AD61AF"/>
    <w:rsid w:val="00B050D3"/>
    <w:rsid w:val="00B22F9B"/>
    <w:rsid w:val="00B31DAB"/>
    <w:rsid w:val="00B3797E"/>
    <w:rsid w:val="00B37D52"/>
    <w:rsid w:val="00B51338"/>
    <w:rsid w:val="00B53910"/>
    <w:rsid w:val="00B57F39"/>
    <w:rsid w:val="00B80C3D"/>
    <w:rsid w:val="00B8272E"/>
    <w:rsid w:val="00B93A3B"/>
    <w:rsid w:val="00BA3110"/>
    <w:rsid w:val="00BB241A"/>
    <w:rsid w:val="00BD6093"/>
    <w:rsid w:val="00C26D35"/>
    <w:rsid w:val="00C47A37"/>
    <w:rsid w:val="00C86262"/>
    <w:rsid w:val="00CA416E"/>
    <w:rsid w:val="00CC2FEB"/>
    <w:rsid w:val="00CF2AB6"/>
    <w:rsid w:val="00D155A9"/>
    <w:rsid w:val="00D17B47"/>
    <w:rsid w:val="00D66AFF"/>
    <w:rsid w:val="00D87809"/>
    <w:rsid w:val="00D940A2"/>
    <w:rsid w:val="00DC1E37"/>
    <w:rsid w:val="00DD5EA4"/>
    <w:rsid w:val="00E406AA"/>
    <w:rsid w:val="00E72A8E"/>
    <w:rsid w:val="00E93909"/>
    <w:rsid w:val="00E95800"/>
    <w:rsid w:val="00EB7FDB"/>
    <w:rsid w:val="00EC0187"/>
    <w:rsid w:val="00EC41EE"/>
    <w:rsid w:val="00EC53EC"/>
    <w:rsid w:val="00F23355"/>
    <w:rsid w:val="00F5004C"/>
    <w:rsid w:val="00FB3F81"/>
    <w:rsid w:val="00FC0690"/>
    <w:rsid w:val="00FF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1F2F84"/>
  <w15:chartTrackingRefBased/>
  <w15:docId w15:val="{F153CC52-C978-4B71-A827-D881DD2C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0F69E2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0F69E2"/>
    <w:rPr>
      <w:kern w:val="0"/>
      <w14:ligatures w14:val="none"/>
    </w:rPr>
  </w:style>
  <w:style w:type="table" w:styleId="TableGrid">
    <w:name w:val="Table Grid"/>
    <w:basedOn w:val="TableNormal"/>
    <w:uiPriority w:val="39"/>
    <w:rsid w:val="000F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9E2"/>
  </w:style>
  <w:style w:type="paragraph" w:styleId="Footer">
    <w:name w:val="footer"/>
    <w:basedOn w:val="Normal"/>
    <w:link w:val="Foot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9E2"/>
  </w:style>
  <w:style w:type="paragraph" w:styleId="Revision">
    <w:name w:val="Revision"/>
    <w:hidden/>
    <w:uiPriority w:val="99"/>
    <w:semiHidden/>
    <w:rsid w:val="00673EA4"/>
    <w:pPr>
      <w:spacing w:after="0" w:line="240" w:lineRule="auto"/>
    </w:pPr>
  </w:style>
  <w:style w:type="paragraph" w:customStyle="1" w:styleId="Default">
    <w:name w:val="Default"/>
    <w:rsid w:val="00D17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72A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2A8E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2A8E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6130"/>
    <w:rPr>
      <w:b/>
      <w:bCs/>
      <w:kern w:val="2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6130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3E22F-D82E-4D35-95BA-11A753AB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Valentin Georgel Rosca</cp:lastModifiedBy>
  <cp:revision>93</cp:revision>
  <dcterms:created xsi:type="dcterms:W3CDTF">2024-05-22T12:05:00Z</dcterms:created>
  <dcterms:modified xsi:type="dcterms:W3CDTF">2025-05-27T09:45:00Z</dcterms:modified>
</cp:coreProperties>
</file>