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E" w:rsidRDefault="00A8750E" w:rsidP="00CE4C4A">
      <w:pPr>
        <w:spacing w:before="120" w:after="0" w:line="240" w:lineRule="auto"/>
        <w:rPr>
          <w:rFonts w:eastAsia="Times New Roman" w:cs="Times New Roman"/>
          <w:b/>
          <w:bCs/>
          <w:caps/>
          <w:sz w:val="20"/>
          <w:szCs w:val="20"/>
        </w:rPr>
      </w:pPr>
      <w:bookmarkStart w:id="0" w:name="_GoBack"/>
      <w:bookmarkEnd w:id="0"/>
      <w:r w:rsidRPr="00A8750E">
        <w:rPr>
          <w:rFonts w:eastAsia="Times New Roman" w:cs="Times New Roman"/>
          <w:b/>
          <w:bCs/>
          <w:caps/>
          <w:sz w:val="20"/>
          <w:szCs w:val="20"/>
        </w:rPr>
        <w:t xml:space="preserve">Grila de verificare a </w:t>
      </w:r>
      <w:r w:rsidR="00D3320A">
        <w:rPr>
          <w:rFonts w:eastAsia="Times New Roman" w:cs="Times New Roman"/>
          <w:b/>
          <w:bCs/>
          <w:caps/>
          <w:sz w:val="20"/>
          <w:szCs w:val="20"/>
        </w:rPr>
        <w:t xml:space="preserve">conformitatii administrative si a </w:t>
      </w:r>
      <w:r w:rsidRPr="00A8750E">
        <w:rPr>
          <w:rFonts w:eastAsia="Times New Roman" w:cs="Times New Roman"/>
          <w:b/>
          <w:bCs/>
          <w:caps/>
          <w:sz w:val="20"/>
          <w:szCs w:val="20"/>
        </w:rPr>
        <w:t>ADMISIBILITĂŢII SIDU</w:t>
      </w:r>
    </w:p>
    <w:p w:rsidR="00CE4C4A" w:rsidRPr="00A8750E" w:rsidRDefault="00CE4C4A" w:rsidP="00CE4C4A">
      <w:pPr>
        <w:spacing w:before="120" w:after="0" w:line="240" w:lineRule="auto"/>
        <w:rPr>
          <w:rFonts w:eastAsia="Times New Roman" w:cs="Times New Roman"/>
          <w:b/>
          <w:bCs/>
          <w:caps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709"/>
        <w:gridCol w:w="701"/>
        <w:gridCol w:w="1992"/>
        <w:gridCol w:w="18"/>
        <w:gridCol w:w="1224"/>
      </w:tblGrid>
      <w:tr w:rsidR="00D3320A" w:rsidRPr="00A8750E" w:rsidTr="00837422">
        <w:trPr>
          <w:trHeight w:val="184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  <w:p w:rsidR="00D3320A" w:rsidRPr="00A8750E" w:rsidRDefault="00D3320A" w:rsidP="00D3320A">
            <w:pPr>
              <w:spacing w:after="0" w:line="184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           </w:t>
            </w:r>
            <w:r w:rsidR="0090331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GRILA DE </w:t>
            </w: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VERIFICARE</w:t>
            </w:r>
            <w:r w:rsidR="0090331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A </w:t>
            </w:r>
            <w:r w:rsidRPr="00D3320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CONFORMITATII ADMINISTRATIVE</w:t>
            </w:r>
            <w:r w:rsidR="007A2AD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 A SIDU</w:t>
            </w:r>
          </w:p>
        </w:tc>
      </w:tr>
      <w:tr w:rsidR="00D3320A" w:rsidRPr="00A8750E" w:rsidTr="00837422">
        <w:trPr>
          <w:trHeight w:val="126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1211B5" w:rsidP="001211B5">
            <w:pPr>
              <w:spacing w:after="0" w:line="126" w:lineRule="atLeas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               EXPERT OI</w:t>
            </w:r>
            <w:r w:rsidR="00D3320A"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F6316B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>ANALIZA RASPUNS</w:t>
            </w:r>
            <w:r w:rsidR="00F6316B">
              <w:rPr>
                <w:rStyle w:val="FootnoteReference"/>
                <w:rFonts w:ascii="Trebuchet MS" w:eastAsia="Times New Roman" w:hAnsi="Trebuchet MS" w:cs="Times New Roman"/>
                <w:sz w:val="20"/>
                <w:szCs w:val="20"/>
              </w:rPr>
              <w:footnoteReference w:id="1"/>
            </w:r>
          </w:p>
        </w:tc>
      </w:tr>
      <w:tr w:rsidR="00D3320A" w:rsidRPr="00A8750E" w:rsidTr="00837422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Cerinţa/ Criteriul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DA*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NU*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CLARIFICARE*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320A" w:rsidRPr="00A8750E" w:rsidTr="00837422">
        <w:trPr>
          <w:trHeight w:val="36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Arial"/>
                <w:sz w:val="20"/>
                <w:szCs w:val="20"/>
              </w:rPr>
              <w:t xml:space="preserve">1. Strategia integrată de dezvoltare urbană (SIDU) </w:t>
            </w:r>
            <w:r w:rsidRPr="00A8750E">
              <w:rPr>
                <w:rFonts w:ascii="Trebuchet MS" w:eastAsia="Times New Roman" w:hAnsi="Trebuchet MS" w:cs="Arial"/>
                <w:b/>
                <w:sz w:val="20"/>
                <w:szCs w:val="20"/>
              </w:rPr>
              <w:t>este depusa</w:t>
            </w:r>
            <w:r w:rsidRPr="00A8750E">
              <w:rPr>
                <w:rFonts w:ascii="Trebuchet MS" w:eastAsia="Times New Roman" w:hAnsi="Trebuchet MS" w:cs="Arial"/>
                <w:sz w:val="20"/>
                <w:szCs w:val="20"/>
              </w:rPr>
              <w:t xml:space="preserve"> de un reprezentant al Municipiului resedinta de judet eligibil in cadrul Axei Prioritare 4 a POR 2014-2020 la sediul ADR din regiunea in care este situat respectivul municipiu</w:t>
            </w:r>
            <w:r w:rsidR="00F6316B">
              <w:rPr>
                <w:rStyle w:val="FootnoteReference"/>
                <w:rFonts w:ascii="Trebuchet MS" w:eastAsia="Times New Roman" w:hAnsi="Trebuchet MS" w:cs="Arial"/>
                <w:sz w:val="20"/>
                <w:szCs w:val="20"/>
              </w:rPr>
              <w:footnoteReference w:id="2"/>
            </w:r>
          </w:p>
          <w:p w:rsidR="00D3320A" w:rsidRPr="00A8750E" w:rsidRDefault="00D3320A" w:rsidP="00837422">
            <w:p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D3320A" w:rsidRPr="00A8750E" w:rsidTr="00564599">
        <w:trPr>
          <w:trHeight w:val="969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564599">
            <w:p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Arial"/>
                <w:sz w:val="20"/>
                <w:szCs w:val="20"/>
              </w:rPr>
              <w:t xml:space="preserve">2. Strategia integrată de dezvoltare urbană (SIDU) este elaborată fie la </w:t>
            </w:r>
            <w:r w:rsidRPr="00A8750E">
              <w:rPr>
                <w:rFonts w:ascii="Trebuchet MS" w:eastAsia="Times New Roman" w:hAnsi="Trebuchet MS" w:cs="Arial"/>
                <w:b/>
                <w:sz w:val="20"/>
                <w:szCs w:val="20"/>
              </w:rPr>
              <w:t>nivelul teritorial</w:t>
            </w:r>
            <w:r w:rsidRPr="00A8750E">
              <w:rPr>
                <w:rFonts w:ascii="Trebuchet MS" w:eastAsia="Times New Roman" w:hAnsi="Trebuchet MS" w:cs="Arial"/>
                <w:sz w:val="20"/>
                <w:szCs w:val="20"/>
              </w:rPr>
              <w:t xml:space="preserve"> al municipiului, fie la nivelul zonei functional</w:t>
            </w:r>
            <w:r w:rsidR="00564599">
              <w:rPr>
                <w:rFonts w:ascii="Trebuchet MS" w:eastAsia="Times New Roman" w:hAnsi="Trebuchet MS" w:cs="Arial"/>
                <w:sz w:val="20"/>
                <w:szCs w:val="20"/>
              </w:rPr>
              <w:t>e urbane aferenta municipiului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3320A" w:rsidRPr="00A8750E" w:rsidTr="00837422">
        <w:trPr>
          <w:trHeight w:val="390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Arial"/>
                <w:sz w:val="20"/>
                <w:szCs w:val="20"/>
              </w:rPr>
              <w:t xml:space="preserve">3. La depunere SIDU este însoţita de </w:t>
            </w:r>
            <w:r w:rsidRPr="00A8750E">
              <w:rPr>
                <w:rFonts w:ascii="Trebuchet MS" w:eastAsia="Times New Roman" w:hAnsi="Trebuchet MS" w:cs="Arial"/>
                <w:b/>
                <w:sz w:val="20"/>
                <w:szCs w:val="20"/>
              </w:rPr>
              <w:t>adresa de asumare a SIDU</w:t>
            </w:r>
            <w:r w:rsidRPr="00A8750E">
              <w:rPr>
                <w:rFonts w:ascii="Trebuchet MS" w:eastAsia="Times New Roman" w:hAnsi="Trebuchet MS" w:cs="Arial"/>
                <w:sz w:val="20"/>
                <w:szCs w:val="20"/>
              </w:rPr>
              <w:t xml:space="preserve"> de catre reprezentantul legal al municipiului si, dupa caz, a reprezentantilor celorlate localitati din cadrul zonei functionale urbane</w:t>
            </w:r>
            <w:r w:rsidR="004049EB">
              <w:rPr>
                <w:rFonts w:ascii="Trebuchet MS" w:eastAsia="Times New Roman" w:hAnsi="Trebuchet MS" w:cs="Arial"/>
                <w:sz w:val="20"/>
                <w:szCs w:val="20"/>
              </w:rPr>
              <w:t xml:space="preserve"> cu care s-a incheiat Acordul de asociere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3320A" w:rsidRPr="00A8750E" w:rsidTr="00514A85">
        <w:trPr>
          <w:trHeight w:val="1753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Default="00D3320A" w:rsidP="00A3152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31526">
              <w:rPr>
                <w:rFonts w:ascii="Trebuchet MS" w:eastAsia="Times New Roman" w:hAnsi="Trebuchet MS" w:cs="Times New Roman"/>
                <w:sz w:val="20"/>
                <w:szCs w:val="20"/>
              </w:rPr>
              <w:t>4. La depunere</w:t>
            </w:r>
            <w:r w:rsidR="00A31526">
              <w:rPr>
                <w:rFonts w:ascii="Trebuchet MS" w:eastAsia="Times New Roman" w:hAnsi="Trebuchet MS" w:cs="Times New Roman"/>
                <w:sz w:val="20"/>
                <w:szCs w:val="20"/>
              </w:rPr>
              <w:t>,</w:t>
            </w: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SIDU este însoţita de </w:t>
            </w:r>
            <w:r w:rsidRPr="00A8750E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HCL al UAT municipiul reședință de județ</w:t>
            </w: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de aprobare a continutului strategiei si, daca e cazul, de HCL al UAT-urilor ce fac parte din </w:t>
            </w:r>
            <w:r w:rsidR="00A3152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Zona Functionala urbana sau </w:t>
            </w: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>hotarare de ADI. HCL al UAT municipiul reședință de județ de aprobare a continutului strategiei este obligatorie.</w:t>
            </w:r>
          </w:p>
          <w:p w:rsidR="00514A85" w:rsidRPr="00A8750E" w:rsidRDefault="00514A85" w:rsidP="00A3152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A8750E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14A85" w:rsidRPr="00A8750E" w:rsidTr="00514A85">
        <w:trPr>
          <w:trHeight w:val="326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A31526" w:rsidRDefault="00514A85" w:rsidP="00E3013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5. Exista anexat raportul de avizare/preverificare a Strategiei Integrate de Dezvoltare Urbana 2014-2020</w:t>
            </w:r>
            <w:r w:rsidR="00261D0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elaborat de catre SSDU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iar concluzia acestuia este </w:t>
            </w:r>
            <w:r w:rsidR="005A28C8" w:rsidRPr="005A28C8">
              <w:rPr>
                <w:rFonts w:ascii="Trebuchet MS" w:eastAsia="Times New Roman" w:hAnsi="Trebuchet MS" w:cs="Times New Roman"/>
                <w:sz w:val="20"/>
                <w:szCs w:val="20"/>
              </w:rPr>
              <w:t>de depunere fara obiectii a  documentului la ADR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A8750E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A8750E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A8750E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A8750E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:rsidR="00D3320A" w:rsidRDefault="00D3320A" w:rsidP="00A8750E">
      <w:pPr>
        <w:spacing w:before="120" w:after="0" w:line="240" w:lineRule="auto"/>
        <w:jc w:val="both"/>
        <w:rPr>
          <w:rFonts w:eastAsia="Times New Roman" w:cs="Times New Roman"/>
          <w:b/>
          <w:bCs/>
          <w:caps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709"/>
        <w:gridCol w:w="701"/>
        <w:gridCol w:w="1992"/>
        <w:gridCol w:w="18"/>
        <w:gridCol w:w="1224"/>
      </w:tblGrid>
      <w:tr w:rsidR="00A8750E" w:rsidRPr="00A8750E" w:rsidTr="00CE4907">
        <w:trPr>
          <w:trHeight w:val="184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A8750E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  <w:p w:rsidR="00A8750E" w:rsidRPr="00A8750E" w:rsidRDefault="0021164C" w:rsidP="00A8750E">
            <w:pPr>
              <w:spacing w:after="0" w:line="184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GRILA DE </w:t>
            </w:r>
            <w:r w:rsidR="00A8750E"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VERIFICARE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r w:rsidR="00A8750E"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A ADMISIBILITATII SIDU</w:t>
            </w:r>
          </w:p>
        </w:tc>
      </w:tr>
      <w:tr w:rsidR="00A8750E" w:rsidRPr="00A8750E" w:rsidTr="00CE4907">
        <w:trPr>
          <w:trHeight w:val="126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A8750E" w:rsidRDefault="00A8750E" w:rsidP="00A8750E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A8750E" w:rsidRDefault="00A8750E" w:rsidP="00D3320A">
            <w:pPr>
              <w:spacing w:after="0" w:line="126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EXPERT INDEPENDENT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EB" w:rsidRDefault="00A8750E" w:rsidP="00C171EB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vertAlign w:val="superscript"/>
              </w:rPr>
            </w:pP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>ANALIZA RASPUNS</w:t>
            </w:r>
          </w:p>
          <w:p w:rsidR="00A8750E" w:rsidRPr="00A8750E" w:rsidRDefault="00A8750E" w:rsidP="00C171EB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A8750E" w:rsidRPr="00A8750E" w:rsidTr="00CE4907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A8750E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Cerinţa/ Criteriul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A8750E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DA*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A8750E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NU*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A8750E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CLARIFICARE*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A8750E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A8750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8750E" w:rsidRPr="00A8750E" w:rsidTr="00CE4907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0E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. SIDU 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prevede elementele minime de continut mentionate in sectiunea corespunzatoare din Ghid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0E" w:rsidRPr="00A8750E" w:rsidRDefault="00A8750E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0E" w:rsidRPr="00A8750E" w:rsidRDefault="00A8750E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0E" w:rsidRPr="00A8750E" w:rsidRDefault="00A8750E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0E" w:rsidRPr="00A8750E" w:rsidRDefault="00A8750E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D23FD" w:rsidRPr="00A8750E" w:rsidTr="00CE4907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SIDU in forma depusa la ADR a fost supusă </w:t>
            </w:r>
            <w:r w:rsidRPr="00A8750E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procesului de consultare publică</w:t>
            </w:r>
            <w:r w:rsidRPr="00A8750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si sunt anexate documentele care sa ateste desfasurarea acestui proces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D23FD" w:rsidRPr="00A8750E" w:rsidTr="00CE4907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9C16B6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3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. In punerea in aplicare a SIDU sunt implicati </w:t>
            </w:r>
            <w:r w:rsidRPr="00A8750E">
              <w:rPr>
                <w:rFonts w:ascii="Trebuchet MS" w:hAnsi="Trebuchet MS"/>
                <w:b/>
                <w:noProof/>
                <w:sz w:val="20"/>
                <w:szCs w:val="20"/>
              </w:rPr>
              <w:t>parteneri relevanti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Pr="00A8750E">
              <w:rPr>
                <w:rFonts w:ascii="Trebuchet MS" w:hAnsi="Trebuchet MS"/>
                <w:b/>
                <w:noProof/>
                <w:sz w:val="20"/>
                <w:szCs w:val="20"/>
              </w:rPr>
              <w:t>ai municipiului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de la nivel 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lastRenderedPageBreak/>
              <w:t xml:space="preserve">local (de ex. ONG, universitati, mediul privat, 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Consiliul Judetean, institutii publice 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>etc).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D23FD" w:rsidRPr="00A8750E" w:rsidTr="00CE4907">
        <w:trPr>
          <w:trHeight w:val="570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D23FD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lastRenderedPageBreak/>
              <w:t>4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Orizo</w:t>
            </w:r>
            <w:r w:rsidR="00435E89">
              <w:rPr>
                <w:rFonts w:ascii="Trebuchet MS" w:hAnsi="Trebuchet MS"/>
                <w:noProof/>
                <w:sz w:val="20"/>
                <w:szCs w:val="20"/>
              </w:rPr>
              <w:t>n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tul de implementare al </w:t>
            </w:r>
            <w:r w:rsidRPr="00AD23FD">
              <w:rPr>
                <w:rFonts w:ascii="Trebuchet MS" w:hAnsi="Trebuchet MS"/>
                <w:noProof/>
                <w:sz w:val="20"/>
                <w:szCs w:val="20"/>
              </w:rPr>
              <w:t>SIDU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se intinde cel put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in pana la sfarsitul anului 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D23FD" w:rsidRPr="00A8750E" w:rsidTr="004A06D4">
        <w:trPr>
          <w:trHeight w:val="1158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FD" w:rsidRPr="00AE55C2" w:rsidRDefault="00435E89" w:rsidP="004A06D4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="004A06D4" w:rsidRPr="004A06D4">
              <w:rPr>
                <w:rFonts w:ascii="Trebuchet MS" w:hAnsi="Trebuchet MS"/>
                <w:noProof/>
                <w:sz w:val="20"/>
                <w:szCs w:val="20"/>
              </w:rPr>
              <w:t>Datele/ informatiile colectate pentru definirea situatiei existente</w:t>
            </w:r>
            <w:r w:rsidR="004A06D4">
              <w:rPr>
                <w:rFonts w:ascii="Trebuchet MS" w:hAnsi="Trebuchet MS"/>
                <w:noProof/>
                <w:sz w:val="20"/>
                <w:szCs w:val="20"/>
              </w:rPr>
              <w:t xml:space="preserve"> și pentru identificarea nevoilor și problemelor de dezvoltare </w:t>
            </w:r>
            <w:r w:rsidR="004A06D4">
              <w:rPr>
                <w:rFonts w:ascii="Trebuchet MS" w:hAnsi="Trebuchet MS"/>
                <w:noProof/>
                <w:sz w:val="20"/>
                <w:szCs w:val="20"/>
                <w:lang w:val="it-IT"/>
              </w:rPr>
              <w:t xml:space="preserve">sunt realiste,  relevante si suficiente. </w:t>
            </w:r>
            <w:r w:rsidR="004A06D4" w:rsidRPr="004A06D4">
              <w:rPr>
                <w:rFonts w:ascii="Trebuchet MS" w:hAnsi="Trebuchet MS"/>
                <w:noProof/>
                <w:sz w:val="20"/>
                <w:szCs w:val="20"/>
                <w:lang w:val="it-IT"/>
              </w:rPr>
              <w:t xml:space="preserve">Problemele-cheie si necesitatile propuse a fi rezolvate prin </w:t>
            </w:r>
            <w:r w:rsidR="004A06D4">
              <w:rPr>
                <w:rFonts w:ascii="Trebuchet MS" w:hAnsi="Trebuchet MS"/>
                <w:noProof/>
                <w:sz w:val="20"/>
                <w:szCs w:val="20"/>
                <w:lang w:val="it-IT"/>
              </w:rPr>
              <w:t xml:space="preserve">SIDU </w:t>
            </w:r>
            <w:r w:rsidR="004A06D4" w:rsidRPr="004A06D4">
              <w:rPr>
                <w:rFonts w:ascii="Trebuchet MS" w:hAnsi="Trebuchet MS"/>
                <w:noProof/>
                <w:sz w:val="20"/>
                <w:szCs w:val="20"/>
                <w:lang w:val="it-IT"/>
              </w:rPr>
              <w:t xml:space="preserve">sunt identificate si prioritizate in </w:t>
            </w:r>
            <w:r w:rsidR="004A06D4">
              <w:rPr>
                <w:rFonts w:ascii="Trebuchet MS" w:hAnsi="Trebuchet MS"/>
                <w:noProof/>
                <w:sz w:val="20"/>
                <w:szCs w:val="20"/>
                <w:lang w:val="it-IT"/>
              </w:rPr>
              <w:t>consecință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D23FD" w:rsidRPr="00A8750E" w:rsidTr="00CE4907">
        <w:trPr>
          <w:trHeight w:val="639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. In caprinsul sectiunilor componente ale SIDU sunt abordate integrat </w:t>
            </w:r>
            <w:r w:rsidRPr="00A8750E">
              <w:rPr>
                <w:rFonts w:ascii="Trebuchet MS" w:hAnsi="Trebuchet MS"/>
                <w:b/>
                <w:noProof/>
                <w:sz w:val="20"/>
                <w:szCs w:val="20"/>
              </w:rPr>
              <w:t>provocările economice, sociale, climatice, demografice și de mediu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cu care se confrunta respectivul municipiu/ zona urbana functionala, in conformitate cu cerinta din Art. 7 din Regulamentul (UE) nr. 1301/2013 privind FEDR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D23FD" w:rsidRPr="00A8750E" w:rsidTr="00CE4907">
        <w:trPr>
          <w:trHeight w:val="413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Default="004A06D4" w:rsidP="004A06D4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6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Pr="00A8750E">
              <w:rPr>
                <w:rFonts w:ascii="Trebuchet MS" w:hAnsi="Trebuchet MS"/>
                <w:b/>
                <w:noProof/>
                <w:sz w:val="20"/>
                <w:szCs w:val="20"/>
              </w:rPr>
              <w:t>In cadrul SIDU, sunt corelate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analiza situaţiei existente a contextului urban, nevoile identificate, obiectivele stabilite şi 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masurile de dezvoltare adoptate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>.</w:t>
            </w:r>
          </w:p>
          <w:p w:rsidR="004A06D4" w:rsidRPr="00A8750E" w:rsidRDefault="004A06D4" w:rsidP="004A06D4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A8750E">
              <w:rPr>
                <w:rFonts w:ascii="Trebuchet MS" w:hAnsi="Trebuchet MS"/>
                <w:b/>
                <w:noProof/>
                <w:sz w:val="20"/>
                <w:szCs w:val="20"/>
              </w:rPr>
              <w:t>Proiectele individuale din portofoliul SIDU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răspund nevoilor de dezvoltare identificate şi priorităţilor de dezvoltare ale municipiului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 reședință de județ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>/zonei functionale urbane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A06D4" w:rsidRPr="00A8750E" w:rsidTr="00CE4907">
        <w:trPr>
          <w:trHeight w:val="765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D4" w:rsidRPr="00A8750E" w:rsidRDefault="004A06D4" w:rsidP="006A5C89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7</w:t>
            </w:r>
            <w:r w:rsidRPr="00A8750E">
              <w:rPr>
                <w:rFonts w:ascii="Trebuchet MS" w:hAnsi="Trebuchet MS"/>
                <w:b/>
                <w:noProof/>
                <w:sz w:val="20"/>
                <w:szCs w:val="20"/>
              </w:rPr>
              <w:t>. Planul de Mobilitate Urbana Durabila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fundamenteaza SIDU in domeniul mobilitatii urbane durabile, iar proiectele rezultate din masurile PMUD se regasesc in portofoliul SIDU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A06D4" w:rsidRPr="00A8750E" w:rsidTr="004A06D4">
        <w:trPr>
          <w:trHeight w:val="244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4A06D4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8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Pr="00A8750E">
              <w:rPr>
                <w:rFonts w:ascii="Trebuchet MS" w:hAnsi="Trebuchet MS"/>
                <w:b/>
                <w:noProof/>
                <w:sz w:val="20"/>
                <w:szCs w:val="20"/>
              </w:rPr>
              <w:t xml:space="preserve">Structura de management 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 xml:space="preserve">și imeplementare </w:t>
            </w:r>
            <w:r w:rsidRPr="00A8750E">
              <w:rPr>
                <w:rFonts w:ascii="Trebuchet MS" w:hAnsi="Trebuchet MS"/>
                <w:b/>
                <w:noProof/>
                <w:sz w:val="20"/>
                <w:szCs w:val="20"/>
              </w:rPr>
              <w:t>a SIDU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este clar identificată şi are capacitatea adecvata de punere in aplicare a SIDU.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A06D4" w:rsidRPr="00A8750E" w:rsidTr="004A06D4">
        <w:trPr>
          <w:trHeight w:val="1302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Default="004A06D4" w:rsidP="004A06D4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9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Pr="00A8750E">
              <w:rPr>
                <w:rFonts w:ascii="Trebuchet MS" w:hAnsi="Trebuchet MS"/>
                <w:b/>
                <w:noProof/>
                <w:sz w:val="20"/>
                <w:szCs w:val="20"/>
              </w:rPr>
              <w:t>Mecanismele de monitorizare și evaluare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a implementării SIDU au fost prezentate 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și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sunt adecvate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, și 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>prevede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 xml:space="preserve"> masuri adecvate de atenuare a probabilitatii si impactului aparitiei acest</w:t>
            </w:r>
          </w:p>
          <w:p w:rsidR="004A06D4" w:rsidRDefault="004A06D4" w:rsidP="004A06D4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4A06D4">
              <w:rPr>
                <w:rFonts w:ascii="Trebuchet MS" w:hAnsi="Trebuchet MS"/>
                <w:noProof/>
                <w:sz w:val="20"/>
                <w:szCs w:val="20"/>
              </w:rPr>
              <w:t xml:space="preserve">Sunt stabiliti indicatori 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relevanți pentru </w:t>
            </w:r>
            <w:r w:rsidRPr="004A06D4">
              <w:rPr>
                <w:rFonts w:ascii="Trebuchet MS" w:hAnsi="Trebuchet MS"/>
                <w:noProof/>
                <w:sz w:val="20"/>
                <w:szCs w:val="20"/>
              </w:rPr>
              <w:t xml:space="preserve"> monitorizarea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 impelemntarii și </w:t>
            </w:r>
            <w:r w:rsidRPr="004A06D4">
              <w:rPr>
                <w:rFonts w:ascii="Trebuchet MS" w:hAnsi="Trebuchet MS"/>
                <w:noProof/>
                <w:sz w:val="20"/>
                <w:szCs w:val="20"/>
              </w:rPr>
              <w:t>evalu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ării </w:t>
            </w:r>
            <w:r w:rsidR="00CE4C4A">
              <w:rPr>
                <w:rFonts w:ascii="Trebuchet MS" w:hAnsi="Trebuchet MS"/>
                <w:noProof/>
                <w:sz w:val="20"/>
                <w:szCs w:val="20"/>
              </w:rPr>
              <w:t>SIDU</w:t>
            </w:r>
            <w:r w:rsidRPr="00A8750E">
              <w:rPr>
                <w:rFonts w:ascii="Trebuchet MS" w:hAnsi="Trebuchet MS"/>
                <w:noProof/>
                <w:sz w:val="20"/>
                <w:szCs w:val="20"/>
              </w:rPr>
              <w:t>.</w:t>
            </w:r>
          </w:p>
          <w:p w:rsidR="004A06D4" w:rsidRPr="00A8750E" w:rsidRDefault="004A06D4" w:rsidP="004A06D4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3E00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D4" w:rsidRPr="00A8750E" w:rsidRDefault="004A06D4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:rsidR="00A8750E" w:rsidRPr="00A8750E" w:rsidRDefault="00A8750E" w:rsidP="00F6316B">
      <w:pPr>
        <w:tabs>
          <w:tab w:val="left" w:pos="3481"/>
        </w:tabs>
      </w:pPr>
    </w:p>
    <w:sectPr w:rsidR="00A8750E" w:rsidRPr="00A8750E" w:rsidSect="00336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7B" w:rsidRDefault="0079237B" w:rsidP="003A70FA">
      <w:pPr>
        <w:spacing w:after="0" w:line="240" w:lineRule="auto"/>
      </w:pPr>
      <w:r>
        <w:separator/>
      </w:r>
    </w:p>
  </w:endnote>
  <w:endnote w:type="continuationSeparator" w:id="0">
    <w:p w:rsidR="0079237B" w:rsidRDefault="0079237B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7B" w:rsidRDefault="0079237B" w:rsidP="003A70FA">
      <w:pPr>
        <w:spacing w:after="0" w:line="240" w:lineRule="auto"/>
      </w:pPr>
      <w:r>
        <w:separator/>
      </w:r>
    </w:p>
  </w:footnote>
  <w:footnote w:type="continuationSeparator" w:id="0">
    <w:p w:rsidR="0079237B" w:rsidRDefault="0079237B" w:rsidP="003A70FA">
      <w:pPr>
        <w:spacing w:after="0" w:line="240" w:lineRule="auto"/>
      </w:pPr>
      <w:r>
        <w:continuationSeparator/>
      </w:r>
    </w:p>
  </w:footnote>
  <w:footnote w:id="1">
    <w:p w:rsidR="00F6316B" w:rsidRDefault="00F631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316B">
        <w:t>Se vor introduce, pe scurt, elementele care au condus la formularea concluziei pentru fiecare subcriteriu în parte</w:t>
      </w:r>
    </w:p>
  </w:footnote>
  <w:footnote w:id="2">
    <w:p w:rsidR="00F6316B" w:rsidRDefault="00F6316B">
      <w:pPr>
        <w:pStyle w:val="FootnoteText"/>
      </w:pPr>
      <w:r>
        <w:rPr>
          <w:rStyle w:val="FootnoteReference"/>
        </w:rPr>
        <w:footnoteRef/>
      </w:r>
      <w:r>
        <w:t xml:space="preserve"> Odata cu PMUD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28548B" w:rsidRPr="003A70FA" w:rsidTr="0028548B">
      <w:tc>
        <w:tcPr>
          <w:tcW w:w="7560" w:type="dxa"/>
        </w:tcPr>
        <w:p w:rsidR="0028548B" w:rsidRPr="003A70FA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begin"/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instrText xml:space="preserve"> SAVEDATE \@ "MMMM yyyy" \* MERGEFORMAT </w:instrTex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separate"/>
          </w:r>
          <w:r w:rsidR="001F651B">
            <w:rPr>
              <w:rFonts w:ascii="Trebuchet MS" w:eastAsia="Times New Roman" w:hAnsi="Trebuchet MS" w:cs="Times New Roman"/>
              <w:noProof/>
              <w:color w:val="808080"/>
              <w:sz w:val="14"/>
              <w:szCs w:val="24"/>
            </w:rPr>
            <w:t>decembrie 2015</w: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end"/>
          </w:r>
        </w:p>
      </w:tc>
    </w:tr>
    <w:tr w:rsidR="0028548B" w:rsidRPr="003A70FA" w:rsidTr="0028548B">
      <w:trPr>
        <w:cantSplit/>
      </w:trPr>
      <w:tc>
        <w:tcPr>
          <w:tcW w:w="8820" w:type="dxa"/>
          <w:gridSpan w:val="2"/>
        </w:tcPr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Ghidul Solicitantului</w:t>
          </w:r>
        </w:p>
      </w:tc>
    </w:tr>
  </w:tbl>
  <w:p w:rsidR="0028548B" w:rsidRPr="003A70FA" w:rsidRDefault="0028548B" w:rsidP="003A70FA">
    <w:pPr>
      <w:spacing w:after="0" w:line="240" w:lineRule="auto"/>
      <w:jc w:val="right"/>
      <w:rPr>
        <w:rFonts w:ascii="Trebuchet MS" w:eastAsia="Times New Roman" w:hAnsi="Trebuchet MS" w:cs="Times New Roman"/>
        <w:sz w:val="16"/>
        <w:szCs w:val="24"/>
      </w:rPr>
    </w:pPr>
    <w:r w:rsidRPr="003A70FA">
      <w:rPr>
        <w:rFonts w:ascii="Trebuchet MS" w:eastAsia="Times New Roman" w:hAnsi="Trebuchet MS" w:cs="Times New Roman"/>
        <w:b/>
        <w:bCs/>
        <w:color w:val="808080"/>
        <w:sz w:val="14"/>
        <w:szCs w:val="24"/>
      </w:rPr>
      <w:t>Condiții generale de implementare a dezvoltării urbane durabile – Axa prioritară 4</w:t>
    </w:r>
  </w:p>
  <w:p w:rsidR="0028548B" w:rsidRDefault="0028548B" w:rsidP="00C16E3D">
    <w:pPr>
      <w:pStyle w:val="Header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33BC6"/>
    <w:rsid w:val="0004509B"/>
    <w:rsid w:val="00087947"/>
    <w:rsid w:val="000A42FE"/>
    <w:rsid w:val="000C51F2"/>
    <w:rsid w:val="00112BCE"/>
    <w:rsid w:val="001211B5"/>
    <w:rsid w:val="001578D5"/>
    <w:rsid w:val="00171C8E"/>
    <w:rsid w:val="001B6117"/>
    <w:rsid w:val="001C009E"/>
    <w:rsid w:val="001F651B"/>
    <w:rsid w:val="0021164C"/>
    <w:rsid w:val="002320E9"/>
    <w:rsid w:val="00261D02"/>
    <w:rsid w:val="00283DE2"/>
    <w:rsid w:val="00285421"/>
    <w:rsid w:val="0028548B"/>
    <w:rsid w:val="002E6D15"/>
    <w:rsid w:val="003041DA"/>
    <w:rsid w:val="00336807"/>
    <w:rsid w:val="003401D2"/>
    <w:rsid w:val="00342D7A"/>
    <w:rsid w:val="00387B53"/>
    <w:rsid w:val="003A70FA"/>
    <w:rsid w:val="003D1B3C"/>
    <w:rsid w:val="003E032E"/>
    <w:rsid w:val="004049EB"/>
    <w:rsid w:val="00407A5B"/>
    <w:rsid w:val="00410106"/>
    <w:rsid w:val="00435E89"/>
    <w:rsid w:val="00441EDA"/>
    <w:rsid w:val="004575AA"/>
    <w:rsid w:val="00461CC7"/>
    <w:rsid w:val="0046545A"/>
    <w:rsid w:val="004710FD"/>
    <w:rsid w:val="004815DB"/>
    <w:rsid w:val="00482294"/>
    <w:rsid w:val="004A06D4"/>
    <w:rsid w:val="004C6217"/>
    <w:rsid w:val="004E2205"/>
    <w:rsid w:val="00500A55"/>
    <w:rsid w:val="00507351"/>
    <w:rsid w:val="00514A85"/>
    <w:rsid w:val="00564599"/>
    <w:rsid w:val="00594292"/>
    <w:rsid w:val="005A28C8"/>
    <w:rsid w:val="005D058F"/>
    <w:rsid w:val="005D48D7"/>
    <w:rsid w:val="005D5DAD"/>
    <w:rsid w:val="005E6D5A"/>
    <w:rsid w:val="00601F9C"/>
    <w:rsid w:val="006458A9"/>
    <w:rsid w:val="006765F5"/>
    <w:rsid w:val="0068560C"/>
    <w:rsid w:val="006C40D7"/>
    <w:rsid w:val="006F5F91"/>
    <w:rsid w:val="00706EE6"/>
    <w:rsid w:val="00712B3F"/>
    <w:rsid w:val="007554A7"/>
    <w:rsid w:val="007805CA"/>
    <w:rsid w:val="0079237B"/>
    <w:rsid w:val="00794908"/>
    <w:rsid w:val="007A2ADB"/>
    <w:rsid w:val="007B7C3D"/>
    <w:rsid w:val="00806312"/>
    <w:rsid w:val="0082199B"/>
    <w:rsid w:val="00825E47"/>
    <w:rsid w:val="00826EC1"/>
    <w:rsid w:val="008D0461"/>
    <w:rsid w:val="0090331A"/>
    <w:rsid w:val="00916E3E"/>
    <w:rsid w:val="00935E66"/>
    <w:rsid w:val="009926E7"/>
    <w:rsid w:val="009C083A"/>
    <w:rsid w:val="009D385D"/>
    <w:rsid w:val="009E162B"/>
    <w:rsid w:val="00A31526"/>
    <w:rsid w:val="00A67571"/>
    <w:rsid w:val="00A730CA"/>
    <w:rsid w:val="00A83646"/>
    <w:rsid w:val="00A86697"/>
    <w:rsid w:val="00A8750E"/>
    <w:rsid w:val="00AD23FD"/>
    <w:rsid w:val="00AE55C2"/>
    <w:rsid w:val="00B001BB"/>
    <w:rsid w:val="00B074C4"/>
    <w:rsid w:val="00B07E08"/>
    <w:rsid w:val="00B522E7"/>
    <w:rsid w:val="00B60E96"/>
    <w:rsid w:val="00B64CBE"/>
    <w:rsid w:val="00B729CE"/>
    <w:rsid w:val="00B7306B"/>
    <w:rsid w:val="00BD2EB0"/>
    <w:rsid w:val="00BE6E83"/>
    <w:rsid w:val="00C10CCF"/>
    <w:rsid w:val="00C16E3D"/>
    <w:rsid w:val="00C171EB"/>
    <w:rsid w:val="00C3275F"/>
    <w:rsid w:val="00C8126A"/>
    <w:rsid w:val="00CA2F09"/>
    <w:rsid w:val="00CB4BB4"/>
    <w:rsid w:val="00CE0920"/>
    <w:rsid w:val="00CE4C4A"/>
    <w:rsid w:val="00CF5916"/>
    <w:rsid w:val="00D01441"/>
    <w:rsid w:val="00D14C90"/>
    <w:rsid w:val="00D3320A"/>
    <w:rsid w:val="00DF47D8"/>
    <w:rsid w:val="00E074E9"/>
    <w:rsid w:val="00E30138"/>
    <w:rsid w:val="00E448C9"/>
    <w:rsid w:val="00E47D4C"/>
    <w:rsid w:val="00E85639"/>
    <w:rsid w:val="00E915D7"/>
    <w:rsid w:val="00E95F02"/>
    <w:rsid w:val="00EB4E28"/>
    <w:rsid w:val="00EC0DCD"/>
    <w:rsid w:val="00ED6E66"/>
    <w:rsid w:val="00EF22E0"/>
    <w:rsid w:val="00F14E72"/>
    <w:rsid w:val="00F15028"/>
    <w:rsid w:val="00F15612"/>
    <w:rsid w:val="00F2594F"/>
    <w:rsid w:val="00F25C6D"/>
    <w:rsid w:val="00F35068"/>
    <w:rsid w:val="00F3660A"/>
    <w:rsid w:val="00F6316B"/>
    <w:rsid w:val="00F66F8A"/>
    <w:rsid w:val="00F94E21"/>
    <w:rsid w:val="00F96D3B"/>
    <w:rsid w:val="00FA4D62"/>
    <w:rsid w:val="00FA7F32"/>
    <w:rsid w:val="00FD7CC8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semiHidden/>
    <w:unhideWhenUsed/>
    <w:rsid w:val="00A875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B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7B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semiHidden/>
    <w:unhideWhenUsed/>
    <w:rsid w:val="00A875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B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B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7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202B-F488-4628-8D9F-91C39000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2</cp:revision>
  <cp:lastPrinted>2015-12-11T16:05:00Z</cp:lastPrinted>
  <dcterms:created xsi:type="dcterms:W3CDTF">2015-12-11T16:53:00Z</dcterms:created>
  <dcterms:modified xsi:type="dcterms:W3CDTF">2015-12-11T16:53:00Z</dcterms:modified>
</cp:coreProperties>
</file>